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1376"/>
        <w:gridCol w:w="4486"/>
      </w:tblGrid>
      <w:tr w:rsidR="001C5D3D" w:rsidRPr="00F06BFA" w:rsidTr="00053514">
        <w:trPr>
          <w:trHeight w:val="615"/>
          <w:jc w:val="center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/>
              </w:rPr>
            </w:pPr>
            <w:r w:rsidRPr="00F06BFA">
              <w:rPr>
                <w:spacing w:val="40"/>
                <w:sz w:val="30"/>
                <w:szCs w:val="30"/>
                <w:lang w:val="tt-RU"/>
              </w:rPr>
              <w:t xml:space="preserve">РЕСПУБЛИКА </w:t>
            </w: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F06BFA">
              <w:rPr>
                <w:spacing w:val="40"/>
                <w:sz w:val="30"/>
                <w:szCs w:val="30"/>
                <w:lang w:val="tt-RU"/>
              </w:rPr>
              <w:t>ТАТАРСТ</w:t>
            </w:r>
            <w:r w:rsidRPr="00F06BFA">
              <w:rPr>
                <w:spacing w:val="40"/>
                <w:sz w:val="30"/>
                <w:szCs w:val="30"/>
              </w:rPr>
              <w:t>АН</w:t>
            </w: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</w:pP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b/>
                <w:sz w:val="28"/>
              </w:rPr>
            </w:pP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b/>
                <w:sz w:val="28"/>
              </w:rPr>
            </w:pP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lang w:val="tt-RU"/>
              </w:rPr>
            </w:pPr>
            <w:r w:rsidRPr="00F06BFA">
              <w:rPr>
                <w:spacing w:val="40"/>
                <w:sz w:val="30"/>
                <w:szCs w:val="30"/>
              </w:rPr>
              <w:t>ТАТАРСТАН РЕСПУБЛИКАСЫ</w:t>
            </w:r>
          </w:p>
        </w:tc>
      </w:tr>
      <w:tr w:rsidR="001C5D3D" w:rsidRPr="00F06BFA" w:rsidTr="00053514">
        <w:trPr>
          <w:trHeight w:val="1074"/>
          <w:jc w:val="center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F06BFA">
              <w:rPr>
                <w:caps/>
                <w:spacing w:val="40"/>
              </w:rPr>
              <w:t>совет Мичанского сельского поселения  Сабинского МУНИЦИПАЛЬНОГО  района</w:t>
            </w: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D3D" w:rsidRPr="00F06BFA" w:rsidRDefault="001C5D3D" w:rsidP="0005351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caps/>
                <w:spacing w:val="40"/>
              </w:rPr>
            </w:pPr>
            <w:r w:rsidRPr="00F06BFA">
              <w:rPr>
                <w:caps/>
                <w:spacing w:val="40"/>
                <w:lang w:val="tt-RU"/>
              </w:rPr>
              <w:t>С</w:t>
            </w:r>
            <w:r w:rsidRPr="00F06BFA">
              <w:rPr>
                <w:caps/>
                <w:spacing w:val="40"/>
              </w:rPr>
              <w:t>аба  МУНИЦИПАЛЬ</w:t>
            </w: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F06BFA">
              <w:rPr>
                <w:caps/>
                <w:spacing w:val="40"/>
              </w:rPr>
              <w:t>районы Мичэн авыл</w:t>
            </w:r>
            <w:r w:rsidRPr="00F06BFA">
              <w:rPr>
                <w:caps/>
                <w:spacing w:val="40"/>
                <w:lang w:val="tt-RU"/>
              </w:rPr>
              <w:t xml:space="preserve"> җирлеге советы</w:t>
            </w:r>
          </w:p>
        </w:tc>
      </w:tr>
      <w:tr w:rsidR="001C5D3D" w:rsidRPr="00F06BFA" w:rsidTr="00053514">
        <w:trPr>
          <w:trHeight w:val="554"/>
          <w:jc w:val="center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F06BFA">
              <w:rPr>
                <w:kern w:val="18"/>
                <w:sz w:val="16"/>
                <w:szCs w:val="16"/>
              </w:rPr>
              <w:t>4220</w:t>
            </w:r>
            <w:r w:rsidRPr="00F06BFA">
              <w:rPr>
                <w:kern w:val="18"/>
                <w:sz w:val="16"/>
                <w:szCs w:val="16"/>
                <w:lang w:val="tt-RU"/>
              </w:rPr>
              <w:t>5</w:t>
            </w:r>
            <w:r w:rsidRPr="00F06BFA">
              <w:rPr>
                <w:kern w:val="18"/>
                <w:sz w:val="16"/>
                <w:szCs w:val="16"/>
              </w:rPr>
              <w:t xml:space="preserve">5, Республика Татарстан, </w:t>
            </w:r>
            <w:r w:rsidRPr="00F06BFA">
              <w:rPr>
                <w:kern w:val="18"/>
                <w:sz w:val="16"/>
                <w:szCs w:val="16"/>
                <w:lang w:val="tt-RU"/>
              </w:rPr>
              <w:t>Сабинский район,</w:t>
            </w: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</w:rPr>
            </w:pPr>
            <w:r w:rsidRPr="00F06BFA">
              <w:rPr>
                <w:kern w:val="18"/>
                <w:sz w:val="16"/>
                <w:szCs w:val="16"/>
                <w:lang w:val="tt-RU"/>
              </w:rPr>
              <w:t xml:space="preserve">Село Старый Мичан , ул. </w:t>
            </w:r>
            <w:r w:rsidRPr="00F06BFA">
              <w:rPr>
                <w:kern w:val="18"/>
                <w:sz w:val="16"/>
                <w:szCs w:val="16"/>
              </w:rPr>
              <w:t>Школьная, 12</w:t>
            </w: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F06BFA">
              <w:rPr>
                <w:sz w:val="16"/>
                <w:szCs w:val="16"/>
              </w:rPr>
              <w:t>тел. (84362) 42-3-31</w:t>
            </w: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D3D" w:rsidRPr="00F06BFA" w:rsidRDefault="001C5D3D" w:rsidP="00053514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F06BFA">
              <w:rPr>
                <w:kern w:val="18"/>
                <w:sz w:val="16"/>
                <w:szCs w:val="16"/>
              </w:rPr>
              <w:t xml:space="preserve">422055, Татарстан Республикасы, </w:t>
            </w:r>
            <w:r w:rsidRPr="00F06BFA">
              <w:rPr>
                <w:kern w:val="18"/>
                <w:sz w:val="16"/>
                <w:szCs w:val="16"/>
                <w:lang w:val="tt-RU"/>
              </w:rPr>
              <w:t>Саба районы,</w:t>
            </w:r>
          </w:p>
          <w:p w:rsidR="001C5D3D" w:rsidRPr="00F06BFA" w:rsidRDefault="001C5D3D" w:rsidP="0005351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F06BFA">
              <w:rPr>
                <w:kern w:val="18"/>
                <w:sz w:val="16"/>
                <w:szCs w:val="16"/>
                <w:lang w:val="tt-RU"/>
              </w:rPr>
              <w:t>Иске Мичэн авылы, Мэктэп   урамы, 12 йорт</w:t>
            </w:r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F06BFA">
              <w:rPr>
                <w:sz w:val="16"/>
                <w:szCs w:val="16"/>
              </w:rPr>
              <w:t xml:space="preserve">тел. (84362) </w:t>
            </w:r>
            <w:r w:rsidRPr="00F06BFA">
              <w:rPr>
                <w:sz w:val="16"/>
                <w:szCs w:val="16"/>
                <w:lang w:val="tt-RU"/>
              </w:rPr>
              <w:t>4</w:t>
            </w:r>
            <w:r w:rsidRPr="00F06BFA">
              <w:rPr>
                <w:sz w:val="16"/>
                <w:szCs w:val="16"/>
              </w:rPr>
              <w:t>2-</w:t>
            </w:r>
            <w:r w:rsidRPr="00F06BFA">
              <w:rPr>
                <w:sz w:val="16"/>
                <w:szCs w:val="16"/>
                <w:lang w:val="tt-RU"/>
              </w:rPr>
              <w:t>3-31</w:t>
            </w:r>
          </w:p>
        </w:tc>
      </w:tr>
      <w:tr w:rsidR="001C5D3D" w:rsidRPr="00F06BFA" w:rsidTr="00053514">
        <w:trPr>
          <w:trHeight w:val="525"/>
          <w:jc w:val="center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rFonts w:ascii="Lucida Sans Unicode" w:hAnsi="Lucida Sans Unicode"/>
                <w:sz w:val="18"/>
                <w:lang w:val="en-US"/>
              </w:rPr>
            </w:pPr>
            <w:r w:rsidRPr="00F06BFA">
              <w:rPr>
                <w:rFonts w:ascii="Lucida Sans Unicode" w:hAnsi="Lucida Sans Unicode"/>
                <w:sz w:val="18"/>
                <w:lang w:val="en-US"/>
              </w:rPr>
              <w:t xml:space="preserve">e-mail: </w:t>
            </w:r>
            <w:hyperlink r:id="rId8" w:history="1">
              <w:r w:rsidRPr="00F06BFA">
                <w:rPr>
                  <w:rStyle w:val="a9"/>
                  <w:rFonts w:ascii="Lucida Sans Unicode" w:hAnsi="Lucida Sans Unicode"/>
                  <w:sz w:val="18"/>
                  <w:lang w:val="en-US"/>
                </w:rPr>
                <w:t>mich.sab@tatar.ru</w:t>
              </w:r>
            </w:hyperlink>
          </w:p>
          <w:p w:rsidR="001C5D3D" w:rsidRPr="00F06BFA" w:rsidRDefault="001C5D3D" w:rsidP="00053514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en-US"/>
              </w:rPr>
            </w:pPr>
            <w:r w:rsidRPr="00F06BFA">
              <w:rPr>
                <w:rFonts w:ascii="Lucida Sans Unicode" w:hAnsi="Lucida Sans Unicode"/>
                <w:sz w:val="18"/>
              </w:rPr>
              <w:t>____________________________________________________________________________________________________________</w:t>
            </w:r>
          </w:p>
        </w:tc>
      </w:tr>
    </w:tbl>
    <w:p w:rsidR="001C5D3D" w:rsidRDefault="001C5D3D" w:rsidP="000671A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left="360" w:firstLine="540"/>
        <w:jc w:val="center"/>
      </w:pPr>
    </w:p>
    <w:p w:rsidR="001C5D3D" w:rsidRDefault="001C5D3D" w:rsidP="001C5D3D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РЕШЕНИЕ</w:t>
      </w:r>
      <w:r>
        <w:rPr>
          <w:sz w:val="28"/>
          <w:szCs w:val="28"/>
          <w:lang w:val="tt-RU"/>
        </w:rPr>
        <w:tab/>
      </w:r>
      <w:r w:rsidRPr="00AF4EB7"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 xml:space="preserve">                                </w:t>
      </w:r>
      <w:r w:rsidRPr="00AF4EB7">
        <w:rPr>
          <w:sz w:val="28"/>
          <w:szCs w:val="28"/>
          <w:lang w:val="tt-RU"/>
        </w:rPr>
        <w:t>КАРАР</w:t>
      </w:r>
    </w:p>
    <w:p w:rsidR="001C5D3D" w:rsidRPr="002B689C" w:rsidRDefault="001C5D3D" w:rsidP="001C5D3D">
      <w:pPr>
        <w:tabs>
          <w:tab w:val="center" w:pos="4153"/>
          <w:tab w:val="right" w:pos="9356"/>
        </w:tabs>
        <w:overflowPunct w:val="0"/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1C5D3D" w:rsidRPr="00AF4EB7" w:rsidRDefault="001C5D3D" w:rsidP="001C5D3D">
      <w:pPr>
        <w:tabs>
          <w:tab w:val="center" w:pos="-1440"/>
        </w:tabs>
        <w:rPr>
          <w:sz w:val="28"/>
          <w:szCs w:val="28"/>
        </w:rPr>
      </w:pPr>
      <w:r w:rsidRPr="00AF4EB7">
        <w:rPr>
          <w:sz w:val="28"/>
          <w:szCs w:val="28"/>
        </w:rPr>
        <w:t>«</w:t>
      </w:r>
      <w:r>
        <w:rPr>
          <w:sz w:val="28"/>
          <w:szCs w:val="28"/>
        </w:rPr>
        <w:t xml:space="preserve"> 24 </w:t>
      </w:r>
      <w:r w:rsidRPr="00AF4EB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2018</w:t>
      </w:r>
      <w:r w:rsidRPr="00AF4EB7">
        <w:rPr>
          <w:sz w:val="28"/>
          <w:szCs w:val="28"/>
        </w:rPr>
        <w:t xml:space="preserve"> г. </w:t>
      </w:r>
      <w:r w:rsidRPr="00AF4EB7">
        <w:rPr>
          <w:sz w:val="28"/>
          <w:szCs w:val="28"/>
        </w:rPr>
        <w:tab/>
      </w:r>
      <w:r w:rsidRPr="00AF4EB7">
        <w:rPr>
          <w:sz w:val="28"/>
          <w:szCs w:val="28"/>
        </w:rPr>
        <w:tab/>
      </w:r>
      <w:r w:rsidRPr="00AF4EB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AF4EB7">
        <w:rPr>
          <w:sz w:val="28"/>
          <w:szCs w:val="28"/>
        </w:rPr>
        <w:tab/>
      </w:r>
      <w:r w:rsidRPr="00AF4EB7">
        <w:rPr>
          <w:sz w:val="28"/>
          <w:szCs w:val="28"/>
        </w:rPr>
        <w:tab/>
      </w:r>
      <w:r w:rsidRPr="00AF4E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F4EB7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382151" w:rsidRDefault="00382151" w:rsidP="00EA2944">
      <w:pPr>
        <w:pStyle w:val="ConsPlusNormal"/>
        <w:tabs>
          <w:tab w:val="left" w:pos="7513"/>
        </w:tabs>
        <w:ind w:right="5526"/>
        <w:rPr>
          <w:rFonts w:ascii="Times New Roman" w:hAnsi="Times New Roman" w:cs="Times New Roman"/>
          <w:sz w:val="24"/>
          <w:szCs w:val="24"/>
        </w:rPr>
      </w:pPr>
    </w:p>
    <w:p w:rsidR="00806441" w:rsidRDefault="00382151" w:rsidP="00EA2944">
      <w:pPr>
        <w:pStyle w:val="ConsPlusNormal"/>
        <w:tabs>
          <w:tab w:val="left" w:pos="7513"/>
        </w:tabs>
        <w:ind w:right="5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806441" w:rsidRPr="00806441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6441" w:rsidRPr="00806441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1C5D3D">
        <w:rPr>
          <w:rFonts w:ascii="Times New Roman" w:hAnsi="Times New Roman" w:cs="Times New Roman"/>
          <w:sz w:val="24"/>
          <w:szCs w:val="24"/>
        </w:rPr>
        <w:t>Мичан</w:t>
      </w:r>
      <w:r w:rsidR="005B69F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A3A00">
        <w:rPr>
          <w:rFonts w:ascii="Times New Roman" w:hAnsi="Times New Roman" w:cs="Times New Roman"/>
          <w:sz w:val="24"/>
          <w:szCs w:val="24"/>
        </w:rPr>
        <w:t>Сабинского городского</w:t>
      </w:r>
      <w:r w:rsidR="00EA2944">
        <w:rPr>
          <w:rFonts w:ascii="Times New Roman" w:hAnsi="Times New Roman" w:cs="Times New Roman"/>
          <w:sz w:val="24"/>
          <w:szCs w:val="24"/>
        </w:rPr>
        <w:t xml:space="preserve"> поселения Сабинского муниципального района Республики Татарстан</w:t>
      </w:r>
    </w:p>
    <w:p w:rsidR="00806441" w:rsidRDefault="00806441" w:rsidP="000671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944" w:rsidRDefault="003D2170" w:rsidP="00EA2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5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3A3A0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C5D3D">
        <w:rPr>
          <w:rFonts w:ascii="Times New Roman" w:hAnsi="Times New Roman" w:cs="Times New Roman"/>
          <w:sz w:val="24"/>
          <w:szCs w:val="24"/>
        </w:rPr>
        <w:t>Мичан</w:t>
      </w:r>
      <w:r w:rsidR="005B69F7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A2944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 Республики Татарстан</w:t>
      </w:r>
      <w:r w:rsidR="003A3A00">
        <w:rPr>
          <w:rFonts w:ascii="Times New Roman" w:hAnsi="Times New Roman" w:cs="Times New Roman"/>
          <w:sz w:val="24"/>
          <w:szCs w:val="24"/>
        </w:rPr>
        <w:t>»</w:t>
      </w:r>
      <w:r w:rsidRPr="0083154D">
        <w:rPr>
          <w:rFonts w:ascii="Times New Roman" w:hAnsi="Times New Roman" w:cs="Times New Roman"/>
          <w:sz w:val="24"/>
          <w:szCs w:val="24"/>
        </w:rPr>
        <w:t xml:space="preserve">, а также 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</w:t>
      </w:r>
      <w:r w:rsidR="00EA2944">
        <w:rPr>
          <w:rFonts w:ascii="Times New Roman" w:hAnsi="Times New Roman" w:cs="Times New Roman"/>
          <w:sz w:val="24"/>
          <w:szCs w:val="24"/>
        </w:rPr>
        <w:t xml:space="preserve">поселения, Совет </w:t>
      </w:r>
      <w:r w:rsidR="001C5D3D">
        <w:rPr>
          <w:rFonts w:ascii="Times New Roman" w:hAnsi="Times New Roman" w:cs="Times New Roman"/>
          <w:sz w:val="24"/>
          <w:szCs w:val="24"/>
        </w:rPr>
        <w:t>Мичан</w:t>
      </w:r>
      <w:r w:rsidR="005B69F7">
        <w:rPr>
          <w:rFonts w:ascii="Times New Roman" w:hAnsi="Times New Roman" w:cs="Times New Roman"/>
          <w:sz w:val="24"/>
          <w:szCs w:val="24"/>
        </w:rPr>
        <w:t>ского сель</w:t>
      </w:r>
      <w:r w:rsidR="003A3A00">
        <w:rPr>
          <w:rFonts w:ascii="Times New Roman" w:hAnsi="Times New Roman" w:cs="Times New Roman"/>
          <w:sz w:val="24"/>
          <w:szCs w:val="24"/>
        </w:rPr>
        <w:t>ского</w:t>
      </w:r>
      <w:r w:rsidR="00EA2944">
        <w:rPr>
          <w:rFonts w:ascii="Times New Roman" w:hAnsi="Times New Roman" w:cs="Times New Roman"/>
          <w:sz w:val="24"/>
          <w:szCs w:val="24"/>
        </w:rPr>
        <w:t xml:space="preserve"> поселения Сабинского муниципального района Республики Татарстан</w:t>
      </w:r>
    </w:p>
    <w:p w:rsidR="003D2170" w:rsidRDefault="003D2170" w:rsidP="00EA2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54D">
        <w:rPr>
          <w:rFonts w:ascii="Times New Roman" w:hAnsi="Times New Roman" w:cs="Times New Roman"/>
          <w:sz w:val="24"/>
          <w:szCs w:val="24"/>
        </w:rPr>
        <w:t>РЕШИЛ:</w:t>
      </w:r>
    </w:p>
    <w:p w:rsidR="0083154D" w:rsidRDefault="00382151" w:rsidP="0038215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2170" w:rsidRPr="00806441">
        <w:rPr>
          <w:rFonts w:ascii="Times New Roman" w:hAnsi="Times New Roman" w:cs="Times New Roman"/>
          <w:sz w:val="24"/>
          <w:szCs w:val="24"/>
        </w:rPr>
        <w:t>Правил</w:t>
      </w:r>
      <w:r w:rsidR="003A3A00">
        <w:rPr>
          <w:rFonts w:ascii="Times New Roman" w:hAnsi="Times New Roman" w:cs="Times New Roman"/>
          <w:sz w:val="24"/>
          <w:szCs w:val="24"/>
        </w:rPr>
        <w:t>а</w:t>
      </w:r>
      <w:r w:rsidR="003D2170" w:rsidRPr="00806441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1C5D3D">
        <w:rPr>
          <w:rFonts w:ascii="Times New Roman" w:hAnsi="Times New Roman" w:cs="Times New Roman"/>
          <w:sz w:val="24"/>
          <w:szCs w:val="24"/>
        </w:rPr>
        <w:t>Мичан</w:t>
      </w:r>
      <w:r w:rsidR="005B69F7">
        <w:rPr>
          <w:rFonts w:ascii="Times New Roman" w:hAnsi="Times New Roman" w:cs="Times New Roman"/>
          <w:sz w:val="24"/>
          <w:szCs w:val="24"/>
        </w:rPr>
        <w:t>ского сель</w:t>
      </w:r>
      <w:r w:rsidR="003A3A00">
        <w:rPr>
          <w:rFonts w:ascii="Times New Roman" w:hAnsi="Times New Roman" w:cs="Times New Roman"/>
          <w:sz w:val="24"/>
          <w:szCs w:val="24"/>
        </w:rPr>
        <w:t>ского</w:t>
      </w:r>
      <w:r w:rsidR="00EA2944">
        <w:rPr>
          <w:rFonts w:ascii="Times New Roman" w:hAnsi="Times New Roman" w:cs="Times New Roman"/>
          <w:sz w:val="24"/>
          <w:szCs w:val="24"/>
        </w:rPr>
        <w:t xml:space="preserve"> поселения Сабинского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, утвержденное решением Совет</w:t>
      </w:r>
      <w:r w:rsidR="005B69F7">
        <w:rPr>
          <w:rFonts w:ascii="Times New Roman" w:hAnsi="Times New Roman" w:cs="Times New Roman"/>
          <w:sz w:val="24"/>
          <w:szCs w:val="24"/>
        </w:rPr>
        <w:t xml:space="preserve">а </w:t>
      </w:r>
      <w:r w:rsidR="001C5D3D">
        <w:rPr>
          <w:rFonts w:ascii="Times New Roman" w:hAnsi="Times New Roman" w:cs="Times New Roman"/>
          <w:sz w:val="24"/>
          <w:szCs w:val="24"/>
        </w:rPr>
        <w:t>Мичан</w:t>
      </w:r>
      <w:r w:rsidR="005B69F7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 Республики Татарстан от 07.11.2017 №</w:t>
      </w:r>
      <w:r w:rsidR="001C5D3D">
        <w:rPr>
          <w:rFonts w:ascii="Times New Roman" w:hAnsi="Times New Roman" w:cs="Times New Roman"/>
          <w:sz w:val="24"/>
          <w:szCs w:val="24"/>
        </w:rPr>
        <w:t xml:space="preserve"> </w:t>
      </w:r>
      <w:r w:rsidR="005B69F7">
        <w:rPr>
          <w:rFonts w:ascii="Times New Roman" w:hAnsi="Times New Roman" w:cs="Times New Roman"/>
          <w:sz w:val="24"/>
          <w:szCs w:val="24"/>
        </w:rPr>
        <w:t>2</w:t>
      </w:r>
      <w:r w:rsidR="001C5D3D">
        <w:rPr>
          <w:rFonts w:ascii="Times New Roman" w:hAnsi="Times New Roman" w:cs="Times New Roman"/>
          <w:sz w:val="24"/>
          <w:szCs w:val="24"/>
        </w:rPr>
        <w:t>6</w:t>
      </w:r>
      <w:r w:rsidR="00EA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2151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  <w:r w:rsidR="001C5D3D">
        <w:rPr>
          <w:rFonts w:ascii="Times New Roman" w:hAnsi="Times New Roman" w:cs="Times New Roman"/>
          <w:sz w:val="24"/>
          <w:szCs w:val="24"/>
        </w:rPr>
        <w:t>Мичан</w:t>
      </w:r>
      <w:r w:rsidRPr="0038215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5B69F7">
        <w:rPr>
          <w:rFonts w:ascii="Times New Roman" w:hAnsi="Times New Roman" w:cs="Times New Roman"/>
          <w:sz w:val="24"/>
          <w:szCs w:val="24"/>
        </w:rPr>
        <w:t>сель</w:t>
      </w:r>
      <w:r w:rsidRPr="00382151">
        <w:rPr>
          <w:rFonts w:ascii="Times New Roman" w:hAnsi="Times New Roman" w:cs="Times New Roman"/>
          <w:sz w:val="24"/>
          <w:szCs w:val="24"/>
        </w:rPr>
        <w:t>ского поселения Сабинского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5F9D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="003D2170" w:rsidRPr="00806441">
        <w:rPr>
          <w:rFonts w:ascii="Times New Roman" w:hAnsi="Times New Roman" w:cs="Times New Roman"/>
          <w:sz w:val="24"/>
          <w:szCs w:val="24"/>
        </w:rPr>
        <w:t>.</w:t>
      </w:r>
    </w:p>
    <w:p w:rsidR="001C5D3D" w:rsidRDefault="00CE4775" w:rsidP="001C5D3D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A00">
        <w:rPr>
          <w:rFonts w:ascii="Times New Roman" w:hAnsi="Times New Roman" w:cs="Times New Roman"/>
          <w:sz w:val="24"/>
          <w:szCs w:val="24"/>
        </w:rPr>
        <w:t>Опубликовать</w:t>
      </w:r>
      <w:r w:rsidR="00382151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83154D" w:rsidRPr="003A3A00">
        <w:rPr>
          <w:rFonts w:ascii="Times New Roman" w:hAnsi="Times New Roman" w:cs="Times New Roman"/>
          <w:sz w:val="24"/>
          <w:szCs w:val="24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9" w:history="1">
        <w:r w:rsidR="0083154D" w:rsidRPr="003A3A00">
          <w:rPr>
            <w:rStyle w:val="a9"/>
            <w:rFonts w:ascii="Times New Roman" w:hAnsi="Times New Roman" w:cs="Times New Roman"/>
            <w:sz w:val="24"/>
            <w:szCs w:val="24"/>
          </w:rPr>
          <w:t>http://pravo.tatarstan.ru</w:t>
        </w:r>
      </w:hyperlink>
      <w:r w:rsidR="00806441" w:rsidRPr="003A3A00">
        <w:rPr>
          <w:rFonts w:ascii="Times New Roman" w:hAnsi="Times New Roman" w:cs="Times New Roman"/>
          <w:sz w:val="24"/>
          <w:szCs w:val="24"/>
        </w:rPr>
        <w:t xml:space="preserve"> и информационных стендах,</w:t>
      </w:r>
      <w:r w:rsidR="003A3A00" w:rsidRPr="003A3A00">
        <w:rPr>
          <w:rFonts w:ascii="Times New Roman" w:hAnsi="Times New Roman" w:cs="Times New Roman"/>
          <w:sz w:val="24"/>
          <w:szCs w:val="24"/>
        </w:rPr>
        <w:t xml:space="preserve"> </w:t>
      </w:r>
      <w:r w:rsidR="003A3A00" w:rsidRPr="00CE4775">
        <w:rPr>
          <w:rFonts w:ascii="Times New Roman" w:hAnsi="Times New Roman" w:cs="Times New Roman"/>
          <w:sz w:val="24"/>
          <w:szCs w:val="24"/>
        </w:rPr>
        <w:t xml:space="preserve">расположенных по адресу: </w:t>
      </w:r>
    </w:p>
    <w:p w:rsidR="001C5D3D" w:rsidRPr="001C5D3D" w:rsidRDefault="001C5D3D" w:rsidP="001C5D3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69F7">
        <w:t xml:space="preserve"> - </w:t>
      </w:r>
      <w:r w:rsidRPr="001C5D3D">
        <w:rPr>
          <w:rFonts w:ascii="Times New Roman" w:hAnsi="Times New Roman" w:cs="Times New Roman"/>
          <w:sz w:val="26"/>
          <w:szCs w:val="26"/>
        </w:rPr>
        <w:t xml:space="preserve">с.Новый Мичан, ул. Кооперативная, д 52, </w:t>
      </w:r>
    </w:p>
    <w:p w:rsidR="001C5D3D" w:rsidRDefault="001C5D3D" w:rsidP="001C5D3D">
      <w:pPr>
        <w:tabs>
          <w:tab w:val="num" w:pos="10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59FB">
        <w:rPr>
          <w:sz w:val="26"/>
          <w:szCs w:val="26"/>
        </w:rPr>
        <w:t xml:space="preserve">с. Старый Мичан, ул. Школьная, дом 12, </w:t>
      </w:r>
    </w:p>
    <w:p w:rsidR="001C5D3D" w:rsidRPr="007459FB" w:rsidRDefault="001C5D3D" w:rsidP="001C5D3D">
      <w:pPr>
        <w:tabs>
          <w:tab w:val="num" w:pos="10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59FB">
        <w:rPr>
          <w:sz w:val="26"/>
          <w:szCs w:val="26"/>
        </w:rPr>
        <w:t>с. Кренни, ул. Школьная, дом 16.</w:t>
      </w:r>
    </w:p>
    <w:p w:rsidR="00806441" w:rsidRDefault="00806441" w:rsidP="001C5D3D">
      <w:pPr>
        <w:jc w:val="both"/>
      </w:pPr>
    </w:p>
    <w:p w:rsidR="00806441" w:rsidRPr="00806441" w:rsidRDefault="00382151" w:rsidP="003821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9F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А.</w:t>
      </w:r>
      <w:r w:rsidR="001C5D3D">
        <w:rPr>
          <w:rFonts w:ascii="Times New Roman" w:hAnsi="Times New Roman" w:cs="Times New Roman"/>
          <w:sz w:val="24"/>
          <w:szCs w:val="24"/>
        </w:rPr>
        <w:t>А.Гараев</w:t>
      </w:r>
    </w:p>
    <w:p w:rsidR="00A00003" w:rsidRDefault="00A00003" w:rsidP="00A00003">
      <w:pPr>
        <w:pStyle w:val="ConsPlusNormal"/>
        <w:jc w:val="both"/>
        <w:rPr>
          <w:rFonts w:ascii="Times New Roman" w:hAnsi="Times New Roman" w:cs="Times New Roman"/>
        </w:rPr>
        <w:sectPr w:rsidR="00A00003" w:rsidSect="003D217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00003" w:rsidRPr="006E3481" w:rsidRDefault="000671A8" w:rsidP="000671A8">
      <w:pPr>
        <w:pStyle w:val="ConsPlusTitle"/>
        <w:ind w:left="6946"/>
        <w:rPr>
          <w:rFonts w:ascii="Times New Roman" w:hAnsi="Times New Roman" w:cs="Times New Roman"/>
          <w:b w:val="0"/>
          <w:sz w:val="20"/>
        </w:rPr>
      </w:pPr>
      <w:bookmarkStart w:id="0" w:name="P42"/>
      <w:bookmarkEnd w:id="0"/>
      <w:r>
        <w:rPr>
          <w:rFonts w:ascii="Times New Roman" w:hAnsi="Times New Roman" w:cs="Times New Roman"/>
          <w:b w:val="0"/>
          <w:sz w:val="20"/>
        </w:rPr>
        <w:lastRenderedPageBreak/>
        <w:t xml:space="preserve">             </w:t>
      </w:r>
      <w:r w:rsidR="00A00003" w:rsidRPr="006E3481">
        <w:rPr>
          <w:rFonts w:ascii="Times New Roman" w:hAnsi="Times New Roman" w:cs="Times New Roman"/>
          <w:b w:val="0"/>
          <w:sz w:val="20"/>
        </w:rPr>
        <w:t>УТВЕРЖДЕН</w:t>
      </w:r>
    </w:p>
    <w:p w:rsidR="00A00003" w:rsidRPr="006E3481" w:rsidRDefault="00A00003" w:rsidP="006E3481">
      <w:pPr>
        <w:pStyle w:val="ConsPlusTitle"/>
        <w:ind w:left="6946"/>
        <w:jc w:val="center"/>
        <w:rPr>
          <w:rFonts w:ascii="Times New Roman" w:hAnsi="Times New Roman" w:cs="Times New Roman"/>
          <w:b w:val="0"/>
          <w:sz w:val="20"/>
        </w:rPr>
      </w:pPr>
      <w:r w:rsidRPr="006E3481">
        <w:rPr>
          <w:rFonts w:ascii="Times New Roman" w:hAnsi="Times New Roman" w:cs="Times New Roman"/>
          <w:b w:val="0"/>
          <w:sz w:val="20"/>
        </w:rPr>
        <w:t>решением Совета</w:t>
      </w:r>
      <w:r w:rsidR="00940A56" w:rsidRPr="006E3481">
        <w:rPr>
          <w:rFonts w:ascii="Times New Roman" w:hAnsi="Times New Roman" w:cs="Times New Roman"/>
          <w:b w:val="0"/>
          <w:sz w:val="20"/>
        </w:rPr>
        <w:t xml:space="preserve"> </w:t>
      </w:r>
      <w:r w:rsidR="003A3A00">
        <w:rPr>
          <w:rFonts w:ascii="Times New Roman" w:hAnsi="Times New Roman" w:cs="Times New Roman"/>
          <w:b w:val="0"/>
          <w:sz w:val="20"/>
        </w:rPr>
        <w:t xml:space="preserve">Сабинского городского </w:t>
      </w:r>
      <w:r w:rsidR="00940A56" w:rsidRPr="006E3481">
        <w:rPr>
          <w:rFonts w:ascii="Times New Roman" w:hAnsi="Times New Roman" w:cs="Times New Roman"/>
          <w:b w:val="0"/>
          <w:sz w:val="20"/>
        </w:rPr>
        <w:t xml:space="preserve">поселения Сабинского муниципального района Республики Татарстан </w:t>
      </w:r>
      <w:r w:rsidR="0050406F">
        <w:rPr>
          <w:rFonts w:ascii="Times New Roman" w:hAnsi="Times New Roman" w:cs="Times New Roman"/>
          <w:b w:val="0"/>
          <w:sz w:val="20"/>
        </w:rPr>
        <w:t xml:space="preserve">от </w:t>
      </w:r>
      <w:r w:rsidR="005B69F7">
        <w:rPr>
          <w:rFonts w:ascii="Times New Roman" w:hAnsi="Times New Roman" w:cs="Times New Roman"/>
          <w:b w:val="0"/>
          <w:sz w:val="20"/>
        </w:rPr>
        <w:t>2</w:t>
      </w:r>
      <w:r w:rsidR="001C5D3D">
        <w:rPr>
          <w:rFonts w:ascii="Times New Roman" w:hAnsi="Times New Roman" w:cs="Times New Roman"/>
          <w:b w:val="0"/>
          <w:sz w:val="20"/>
        </w:rPr>
        <w:t>4</w:t>
      </w:r>
      <w:r w:rsidR="005B69F7">
        <w:rPr>
          <w:rFonts w:ascii="Times New Roman" w:hAnsi="Times New Roman" w:cs="Times New Roman"/>
          <w:b w:val="0"/>
          <w:sz w:val="20"/>
        </w:rPr>
        <w:t>.09.2018 года №</w:t>
      </w:r>
      <w:r w:rsidR="001C5D3D">
        <w:rPr>
          <w:rFonts w:ascii="Times New Roman" w:hAnsi="Times New Roman" w:cs="Times New Roman"/>
          <w:b w:val="0"/>
          <w:sz w:val="20"/>
        </w:rPr>
        <w:t xml:space="preserve"> </w:t>
      </w:r>
      <w:r w:rsidR="005B69F7">
        <w:rPr>
          <w:rFonts w:ascii="Times New Roman" w:hAnsi="Times New Roman" w:cs="Times New Roman"/>
          <w:b w:val="0"/>
          <w:sz w:val="20"/>
        </w:rPr>
        <w:t>2</w:t>
      </w:r>
      <w:r w:rsidR="001C5D3D">
        <w:rPr>
          <w:rFonts w:ascii="Times New Roman" w:hAnsi="Times New Roman" w:cs="Times New Roman"/>
          <w:b w:val="0"/>
          <w:sz w:val="20"/>
        </w:rPr>
        <w:t>2</w:t>
      </w:r>
    </w:p>
    <w:p w:rsidR="00A00003" w:rsidRDefault="00A00003" w:rsidP="00A00003">
      <w:pPr>
        <w:pStyle w:val="ConsPlusTitle"/>
        <w:rPr>
          <w:rFonts w:ascii="Times New Roman" w:hAnsi="Times New Roman" w:cs="Times New Roman"/>
        </w:rPr>
      </w:pPr>
    </w:p>
    <w:p w:rsidR="006E3481" w:rsidRDefault="006E3481" w:rsidP="009C4F41">
      <w:pPr>
        <w:pStyle w:val="ConsPlusTitle"/>
        <w:rPr>
          <w:rFonts w:ascii="Times New Roman" w:hAnsi="Times New Roman" w:cs="Times New Roman"/>
        </w:rPr>
      </w:pPr>
    </w:p>
    <w:p w:rsidR="006E3481" w:rsidRPr="0039607B" w:rsidRDefault="009B5F9D" w:rsidP="003D2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E3481" w:rsidRPr="0039607B">
        <w:rPr>
          <w:rFonts w:ascii="Times New Roman" w:hAnsi="Times New Roman" w:cs="Times New Roman"/>
          <w:sz w:val="28"/>
          <w:szCs w:val="28"/>
        </w:rPr>
        <w:t>Правил</w:t>
      </w:r>
      <w:r w:rsidR="009C4F41" w:rsidRPr="0039607B">
        <w:rPr>
          <w:rFonts w:ascii="Times New Roman" w:hAnsi="Times New Roman" w:cs="Times New Roman"/>
          <w:sz w:val="28"/>
          <w:szCs w:val="28"/>
        </w:rPr>
        <w:t>а</w:t>
      </w:r>
      <w:r w:rsidR="006E3481" w:rsidRPr="003960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6E3481" w:rsidRPr="0039607B" w:rsidRDefault="001C5D3D" w:rsidP="003D2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Мичан</w:t>
      </w:r>
      <w:r w:rsidR="005B69F7">
        <w:rPr>
          <w:rFonts w:ascii="Times New Roman" w:hAnsi="Times New Roman" w:cs="Times New Roman"/>
          <w:sz w:val="28"/>
          <w:szCs w:val="28"/>
        </w:rPr>
        <w:t>ского сель</w:t>
      </w:r>
      <w:r w:rsidR="003A3A00" w:rsidRPr="0039607B">
        <w:rPr>
          <w:rFonts w:ascii="Times New Roman" w:hAnsi="Times New Roman" w:cs="Times New Roman"/>
          <w:sz w:val="28"/>
          <w:szCs w:val="28"/>
        </w:rPr>
        <w:t>ского</w:t>
      </w:r>
      <w:r w:rsidR="006E3481" w:rsidRPr="0039607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D2170" w:rsidRPr="0039607B" w:rsidRDefault="006E3481" w:rsidP="003D2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607B">
        <w:rPr>
          <w:rFonts w:ascii="Times New Roman" w:hAnsi="Times New Roman" w:cs="Times New Roman"/>
          <w:sz w:val="28"/>
          <w:szCs w:val="28"/>
        </w:rPr>
        <w:t>Сабинского муниципального района Республики Татарстан</w:t>
      </w:r>
    </w:p>
    <w:p w:rsidR="003D2170" w:rsidRDefault="003D2170" w:rsidP="0039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CF5" w:rsidRPr="00E47BA0" w:rsidRDefault="004C1CF5" w:rsidP="004C1C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CF5" w:rsidRPr="00E47BA0" w:rsidRDefault="004C1CF5" w:rsidP="004C1CF5">
      <w:pPr>
        <w:pStyle w:val="a8"/>
        <w:numPr>
          <w:ilvl w:val="0"/>
          <w:numId w:val="7"/>
        </w:numPr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47BA0">
        <w:rPr>
          <w:rFonts w:ascii="Times New Roman" w:hAnsi="Times New Roman" w:cs="Times New Roman"/>
          <w:sz w:val="26"/>
          <w:szCs w:val="26"/>
        </w:rPr>
        <w:t xml:space="preserve"> пункте 6:</w:t>
      </w:r>
    </w:p>
    <w:p w:rsidR="004C1CF5" w:rsidRPr="00E47BA0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BA0">
        <w:rPr>
          <w:rFonts w:ascii="Times New Roman" w:hAnsi="Times New Roman" w:cs="Times New Roman"/>
          <w:sz w:val="26"/>
          <w:szCs w:val="26"/>
        </w:rPr>
        <w:t>после абзаца второго дополнить абзацем следующего содержания:</w:t>
      </w:r>
    </w:p>
    <w:p w:rsidR="004C1CF5" w:rsidRPr="00E47BA0" w:rsidRDefault="004C1CF5" w:rsidP="004C1C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E47BA0">
        <w:rPr>
          <w:rFonts w:eastAsiaTheme="minorHAnsi"/>
          <w:sz w:val="26"/>
          <w:szCs w:val="26"/>
        </w:rPr>
        <w:t>«архитектурная подсветка - применяется для формирования художественно-выразительной визуальной среды в вечернее время, выявления из темноты и образной интерпретации отдельно стоящего здания или сооружения, комплекса зданий, объектов культурного наследия, элементов благоустройства, архитектурно-ландшафтных объектов, расположенных на территории поселения, в случаях, предусмотренных настоящими Правилами;»;</w:t>
      </w:r>
    </w:p>
    <w:p w:rsidR="004C1CF5" w:rsidRPr="00E47BA0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BA0">
        <w:rPr>
          <w:rFonts w:ascii="Times New Roman" w:hAnsi="Times New Roman" w:cs="Times New Roman"/>
          <w:sz w:val="26"/>
          <w:szCs w:val="26"/>
        </w:rPr>
        <w:t>абзац пятый изложить в следующей редакции:</w:t>
      </w:r>
    </w:p>
    <w:p w:rsidR="004C1CF5" w:rsidRPr="00E47BA0" w:rsidRDefault="004C1CF5" w:rsidP="004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7BA0">
        <w:rPr>
          <w:rFonts w:eastAsiaTheme="minorHAnsi"/>
          <w:sz w:val="26"/>
          <w:szCs w:val="26"/>
          <w:lang w:eastAsia="en-US"/>
        </w:rPr>
        <w:t>«благоустройство территории –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территории населенных пунктов и расположенных на ее территории объектов, в том числе территорий общего пользования, земельных участков, зданий, сооружений, прилегающих территорий;»;</w:t>
      </w:r>
    </w:p>
    <w:p w:rsidR="004C1CF5" w:rsidRPr="00E47BA0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BA0">
        <w:rPr>
          <w:rFonts w:ascii="Times New Roman" w:hAnsi="Times New Roman" w:cs="Times New Roman"/>
          <w:sz w:val="26"/>
          <w:szCs w:val="26"/>
        </w:rPr>
        <w:t xml:space="preserve">после абзаца двенадцатого </w:t>
      </w:r>
      <w:hyperlink r:id="rId10" w:history="1">
        <w:r w:rsidRPr="00E47BA0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E47BA0"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4C1CF5" w:rsidRPr="00E47BA0" w:rsidRDefault="004C1CF5" w:rsidP="004C1C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7BA0">
        <w:rPr>
          <w:rFonts w:eastAsiaTheme="minorHAnsi"/>
          <w:sz w:val="26"/>
          <w:szCs w:val="26"/>
          <w:lang w:eastAsia="en-US"/>
        </w:rPr>
        <w:t>«декоративно-монументальное искусство – это элементы благоустройства, в том числе малые архитектурные формы, специально предназначенные для зданий и сооружений массового посещения, территорий общего пользования, с использованием декоративно-художественного оформления;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декоративно-художественное оформление – элементы декоративно-монументального искусства в виде монументальной или декоративной скульптуры, монументальной или декоративной живописи, мурала, мозаики, орнамента, стрит-арта, инсталляции, барельефа, художественного металла и иных видов, влияющие на повышение выразительности и имиджа объекта;»;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абзац шестнадцатый исключить;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после абзаца тридцать шестого дополнить абзацем следующего содержания: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«паспорт архитектурной подсветки объекта - согласованный в установленном порядке документ, определяющий единое архитектурно-художественное освещение, включая праздничную (событийную) подсветку отдельно стоящего здания или сооружения, комплекса зданий, объектов культурного наследия, элементов благоустройства, архитектурно-ландшафтных объектов, расположенных на территории поселения, и устанавливающий требования к его внешнему оформлению;»;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абзац тридцать седьмой изложить в следующей редакции: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 xml:space="preserve">«паспорт колористического решения фасадов зданий и сооружений, в том числе некапитальных (цветовое решение фасадов), - согласованный в установленном порядке </w:t>
      </w:r>
      <w:r w:rsidRPr="004567D7">
        <w:rPr>
          <w:rFonts w:eastAsiaTheme="minorHAnsi"/>
          <w:sz w:val="26"/>
          <w:szCs w:val="26"/>
          <w:lang w:eastAsia="en-US"/>
        </w:rPr>
        <w:lastRenderedPageBreak/>
        <w:t>документ, определяющий единое архитектурное и цветовое решение фасадов (включая элементы фасадов), устанавливающий требования к его внешнему оформлению;»;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абзац сороковой изложить в следующей редакции: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67D7">
        <w:rPr>
          <w:sz w:val="26"/>
          <w:szCs w:val="26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Поселения в соответствии с порядком, установленным законом Республики Татарстан;»;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абзаце сорок седьмом после слов «оформления зданий» дополнить словами «и сооружений, в том числе некапитальных,»;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после абзаца пятидесятого дополнить абзацами следующего содержания: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«указатели: – указатели наименования улиц, номеров домов, подъездов и квартир, указатели пожарного гидранта, грунтовых геодезических знаков, камер магистрали и колодцев водопроводной сети, канализации, сооружений подземного газопровода, полигонометрического знака, доступности объекта для инвалидов, размещаемые на фасаде здания, указатели, содержащие обобщенную информацию о местности, расположении объектов в сфере туризма, объектов образования, государственных и муниципальных учреждений, размещаемые в виде отдельно стоящих стел;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улицы и дороги</w:t>
      </w:r>
      <w:r w:rsidR="00693BA8">
        <w:rPr>
          <w:rFonts w:eastAsiaTheme="minorHAnsi"/>
          <w:sz w:val="26"/>
          <w:szCs w:val="26"/>
          <w:lang w:eastAsia="en-US"/>
        </w:rPr>
        <w:t xml:space="preserve"> населенного пункта</w:t>
      </w:r>
      <w:r w:rsidRPr="004567D7">
        <w:rPr>
          <w:rFonts w:eastAsiaTheme="minorHAnsi"/>
          <w:sz w:val="26"/>
          <w:szCs w:val="26"/>
          <w:lang w:eastAsia="en-US"/>
        </w:rPr>
        <w:t xml:space="preserve"> – территории общего пользования, к эстетике населенного пункта которых предъявляются повышенные требования. Перечень улиц и общегородских дорог утверждается муниципальными правовыми актами поселения;»;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абзац пятьдесят шестой изложить в следующей редакции: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сооружений, малые архитектурные формы, нестационарные объекты, средства размещения наружной информации и указатели, применяемые как составные части благоустройства территории.».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абзаце первом пункта 9 слова «обязаны осуществлять» заменить словом «осуществляют».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абзаце втором пункта 17: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слова «ответственность за» исключить;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слово «несут» заменить словом «обеспечивают».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25: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абзаце первом слово «, строений» исключить;</w:t>
      </w:r>
    </w:p>
    <w:p w:rsidR="004C1CF5" w:rsidRPr="004567D7" w:rsidRDefault="004C1CF5" w:rsidP="004C1CF5">
      <w:pPr>
        <w:pStyle w:val="a8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подпункт 7 перед словом «колонны» дополнить словами «элементы декоративно-художественного оформления,».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26 слово «, обязаны» исключить.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пунктах 26.1 и 26.2 слова «очищать и промывать» заменить словами «очищают и промывают».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26.3 слово «проводить» заменить словом «проводят».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26.4: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8.1. в абзаце первом слово «производить» заменить словом «производят»;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8.2. в абзаце втором слова «должен проводиться» заменить словом «проводится».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26.5 слово «выполнять» заменить словом «выполняют».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Пункт 26.6 изложить в следующей редакции: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lastRenderedPageBreak/>
        <w:t>«26.6. демонтируют средство размещения наружной информации (вывеску) в случае, если такая вывеска не эксплуатируется (выбыл арендатор [субарендатор]), изменен фасад здания.».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27.8 слова «или строения» исключить.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27.11 слово «окраска» заменить словом «отделка».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После пункта 27.13 дополнить пунктом 27.13(1) следующего содержания: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«27.13(1). устройство фриза, отделка фасада с видимым соединением крепежными элементами к конструкции (каркас, фасад, стены), а также соединением, скрывающим такие крепления (планки, уголки, профили), не совпадающим по цвету с цветом фриза, козырька, отделки;».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Пункт 27.22 изложить в следующей редакции: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«27.22.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дверях (в том числе с внутренней стороны поверхности двери и дверного проема) зданий и сооружений, в том числе некапитальных;».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В пункте 27.23 слова «нанесение граффити на фасады зданий,» заменить словами «изменение архитектурного, цветового решения фасадов, декоративно-художественного оформления зданий и».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После пункта 28.5 дополнить пунктом 28(1) следующего содержания: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«28(1) размещение наружных кондиционеров: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- на главных и боковых фасадах зданий, расположенных на улицах и общегородских дорогах с повышенными требованиями к эстетике населенного пункта;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- на удалении от места провода, соединяющего внешний и внутренний блок кондиционера;</w:t>
      </w:r>
    </w:p>
    <w:p w:rsidR="004C1CF5" w:rsidRPr="004567D7" w:rsidRDefault="004C1CF5" w:rsidP="004C1CF5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- без централизованного отвода конденсата.».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пункт 30 изложить в следующей редакции:</w:t>
      </w:r>
    </w:p>
    <w:p w:rsidR="004C1CF5" w:rsidRPr="004567D7" w:rsidRDefault="004C1CF5" w:rsidP="004C1CF5">
      <w:pPr>
        <w:pStyle w:val="ConsPlusNormal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«30. Допускается:</w:t>
      </w:r>
    </w:p>
    <w:p w:rsidR="004C1CF5" w:rsidRPr="004567D7" w:rsidRDefault="004C1CF5" w:rsidP="004C1CF5">
      <w:pPr>
        <w:pStyle w:val="ConsPlusNormal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30.1. установка информационных стендов при входах в подъезды;</w:t>
      </w:r>
    </w:p>
    <w:p w:rsidR="004C1CF5" w:rsidRPr="004567D7" w:rsidRDefault="004C1CF5" w:rsidP="004C1CF5">
      <w:pPr>
        <w:pStyle w:val="ConsPlusNormal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30.2. 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p w:rsidR="004C1CF5" w:rsidRPr="004567D7" w:rsidRDefault="004C1CF5" w:rsidP="004C1CF5">
      <w:pPr>
        <w:pStyle w:val="ConsPlusNormal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eastAsiaTheme="minorHAnsi" w:hAnsi="Times New Roman" w:cs="Times New Roman"/>
          <w:sz w:val="26"/>
          <w:szCs w:val="26"/>
          <w:lang w:eastAsia="en-US"/>
        </w:rPr>
        <w:t>30.3. размещение наружных кондиционеров на главных и боковых фасадах зданий, расположенных на улицах и общегородских дорогах с повышенными требованиями к эстетике населенного пункта, при условии их размещения в местах, специально предусмотренных проектом, или в местах, скрытых для визуального восприятия (на стенах зданий с внутренней стороны балконов, лоджий, за парапетами высотой более 1,0 метра от уровня кровли).».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Наименование подраздела «Домовые знаки» изложить в следующей редакции: «Указатели».</w:t>
      </w:r>
    </w:p>
    <w:p w:rsidR="004C1CF5" w:rsidRPr="004567D7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67D7">
        <w:rPr>
          <w:rFonts w:ascii="Times New Roman" w:hAnsi="Times New Roman" w:cs="Times New Roman"/>
          <w:sz w:val="26"/>
          <w:szCs w:val="26"/>
        </w:rPr>
        <w:t>Пункты 31 - 39 изложить в следующей редакции:</w:t>
      </w:r>
    </w:p>
    <w:p w:rsidR="004C1CF5" w:rsidRPr="004567D7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«31. Фасады зданий, сооружений должны быть оборудованы указателями.</w:t>
      </w:r>
    </w:p>
    <w:p w:rsidR="004C1CF5" w:rsidRPr="004567D7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32. Указатели с наименованиями улиц и номерами домов размещаются в местах и исполнении, которые установлены муниципальными правовыми актами Исполкома Поселения, настоящими Правилами.</w:t>
      </w:r>
    </w:p>
    <w:p w:rsidR="004C1CF5" w:rsidRPr="004567D7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33. Информация на указателях наименования улиц и номеров домов, размещается на двух государственных языках Республики Татарстан.</w:t>
      </w:r>
    </w:p>
    <w:p w:rsidR="004C1CF5" w:rsidRPr="004567D7" w:rsidRDefault="004C1CF5" w:rsidP="00982BEC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lastRenderedPageBreak/>
        <w:t>Унифицированные требования к типам и видам указателей наименования улиц и номеров домов устанавливаются муниципальными правовыми актами Исполкома Поселения.</w:t>
      </w:r>
    </w:p>
    <w:p w:rsidR="004C1CF5" w:rsidRPr="004567D7" w:rsidRDefault="004C1CF5" w:rsidP="00982BEC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34. Указатели наименования улиц и номеров домов на фасадах размещаются в местах: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sz w:val="26"/>
          <w:szCs w:val="26"/>
        </w:rPr>
        <w:t xml:space="preserve">на </w:t>
      </w:r>
      <w:r w:rsidRPr="00982BEC">
        <w:rPr>
          <w:rFonts w:ascii="Times New Roman" w:hAnsi="Times New Roman" w:cs="Times New Roman"/>
          <w:sz w:val="26"/>
          <w:szCs w:val="26"/>
        </w:rPr>
        <w:t>высоте не менее 2,5 м и не выше 5,0 м от поверхности земли;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не более 1,0 м от наружного угла фасада;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не закрывающих и перекрывающих остекление витрин, окон, архитектурные детали и декоративно-художественное оформление;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без использования открытого способа подсветки;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с учетом архитектурных особенностей фасада;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 xml:space="preserve">на главном и боковом фасаде - с правой стороны фасада, за исключением случаев, </w:t>
      </w:r>
      <w:r w:rsidR="00982BEC" w:rsidRPr="00982BEC">
        <w:rPr>
          <w:rFonts w:ascii="Times New Roman" w:hAnsi="Times New Roman" w:cs="Times New Roman"/>
          <w:sz w:val="26"/>
          <w:szCs w:val="26"/>
        </w:rPr>
        <w:t>п</w:t>
      </w:r>
      <w:r w:rsidRPr="00982BEC">
        <w:rPr>
          <w:rFonts w:ascii="Times New Roman" w:hAnsi="Times New Roman" w:cs="Times New Roman"/>
          <w:sz w:val="26"/>
          <w:szCs w:val="26"/>
        </w:rPr>
        <w:t>редусмотренных настоящими Правилами;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на дворовом фасаде - со стороны внутриквартального проезда;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на улицах с односторонним движением транспорта - на стороне фасада, ближнего по направлению движения транспорта;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при длине фасада более 100 м - с дублированием на левом углу фасада;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на оградах и корпусах промышленных предприятий - справа от главного входа, въезда;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на зданиях, выходящих фасадами на перекресток улиц и общегородских дорог, - на углах фасадов, ближних от перекрестка;</w:t>
      </w:r>
    </w:p>
    <w:p w:rsidR="004C1CF5" w:rsidRPr="00982BEC" w:rsidRDefault="004C1CF5" w:rsidP="00982BEC">
      <w:pPr>
        <w:pStyle w:val="a8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с учетом единой горизонтальной и вертикальной оси.</w:t>
      </w:r>
    </w:p>
    <w:p w:rsidR="004C1CF5" w:rsidRPr="004567D7" w:rsidRDefault="004C1CF5" w:rsidP="00982BEC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4567D7">
        <w:rPr>
          <w:rFonts w:eastAsiaTheme="minorHAnsi"/>
          <w:sz w:val="26"/>
          <w:szCs w:val="26"/>
          <w:lang w:eastAsia="en-US"/>
        </w:rPr>
        <w:t>35. Не допускается размещать отдельно стоящие указатели (стелы):</w:t>
      </w:r>
    </w:p>
    <w:p w:rsidR="00982BEC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выполненные не в нейтральных цветах (серый, черный, коричневый или другие цвета темных оттенков) и (или) не в натуральных (имитирующих натуральные) материалах;</w:t>
      </w:r>
    </w:p>
    <w:p w:rsidR="004C1CF5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высотой более 6,0 м;</w:t>
      </w:r>
    </w:p>
    <w:p w:rsidR="004C1CF5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без заглубления фундамента;</w:t>
      </w:r>
    </w:p>
    <w:p w:rsidR="004C1CF5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в случае, если размещение приводит к сужению нормативной ширины тротуара, а также на проездах, местах, предназначенных для парковки и стоянки автомобилей;</w:t>
      </w:r>
    </w:p>
    <w:p w:rsidR="004C1CF5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в местах, имеющих заглубленный фундамент ближе 5,0 м от стволов деревьев, вместо зеленых насаждений (деревьев, кустарников), предусмотренных проектом объекта в границах земельного участка;</w:t>
      </w:r>
    </w:p>
    <w:p w:rsidR="004C1CF5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с использованием при изготовлении профнастила, тканых материалов, открытых способов крепления;</w:t>
      </w:r>
    </w:p>
    <w:p w:rsidR="004C1CF5" w:rsidRPr="00982BEC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>с фотоизображением на информационном поле;</w:t>
      </w:r>
    </w:p>
    <w:p w:rsidR="004C1CF5" w:rsidRPr="00AE5626" w:rsidRDefault="004C1CF5" w:rsidP="00982BEC">
      <w:pPr>
        <w:pStyle w:val="a8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82BEC">
        <w:rPr>
          <w:rFonts w:ascii="Times New Roman" w:hAnsi="Times New Roman" w:cs="Times New Roman"/>
          <w:sz w:val="26"/>
          <w:szCs w:val="26"/>
        </w:rPr>
        <w:t xml:space="preserve">с </w:t>
      </w:r>
      <w:r w:rsidRPr="00AE5626">
        <w:rPr>
          <w:rFonts w:ascii="Times New Roman" w:hAnsi="Times New Roman" w:cs="Times New Roman"/>
          <w:sz w:val="26"/>
          <w:szCs w:val="26"/>
        </w:rPr>
        <w:t>использованием динамического способа передачи информации, за исключением информации о количестве парковочных мест.</w:t>
      </w:r>
    </w:p>
    <w:p w:rsidR="004C1CF5" w:rsidRPr="00AE5626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36. Указатели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2,0 - 2,5 м.</w:t>
      </w:r>
    </w:p>
    <w:p w:rsidR="004C1CF5" w:rsidRPr="00AE5626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37. Указатели расположения пожарных гидрантов, полигонометрических знаков, указатели расположения геодезических знаков размещаются на цоколях зданий, камер магистралей и колодцев водопроводной и канализационной сетей.</w:t>
      </w:r>
    </w:p>
    <w:p w:rsidR="004C1CF5" w:rsidRPr="00AE5626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 xml:space="preserve">38. Не допускается размещение указателей расположения пожарных гидрантов, полигонометрических знаков, расположения геодезических знаков рядом с </w:t>
      </w:r>
      <w:r w:rsidRPr="00AE5626">
        <w:rPr>
          <w:rFonts w:eastAsiaTheme="minorHAnsi"/>
          <w:sz w:val="26"/>
          <w:szCs w:val="26"/>
          <w:lang w:eastAsia="en-US"/>
        </w:rPr>
        <w:lastRenderedPageBreak/>
        <w:t>указателями наименования улиц, номеров домов, а также на архитектурных деталях, декоративно-художественном оформлении, на остеклении, воротах, дверях.</w:t>
      </w:r>
    </w:p>
    <w:p w:rsidR="004C1CF5" w:rsidRPr="00AE5626" w:rsidRDefault="004C1CF5" w:rsidP="003003D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39. Указатели необходимо содержать в чистоте и в исправном состоянии.».</w:t>
      </w:r>
    </w:p>
    <w:p w:rsidR="004C1CF5" w:rsidRPr="00AE5626" w:rsidRDefault="004C1CF5" w:rsidP="004C1CF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Пункты 40 - 42 исключить.</w:t>
      </w:r>
    </w:p>
    <w:p w:rsidR="009C478B" w:rsidRPr="00AE5626" w:rsidRDefault="008164E0" w:rsidP="009C478B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а</w:t>
      </w:r>
      <w:r w:rsidR="0039607B" w:rsidRPr="00AE5626">
        <w:rPr>
          <w:rFonts w:ascii="Times New Roman" w:hAnsi="Times New Roman" w:cs="Times New Roman"/>
          <w:sz w:val="26"/>
          <w:szCs w:val="26"/>
        </w:rPr>
        <w:t>бзац первый пункта 4</w:t>
      </w:r>
      <w:r w:rsidRPr="00AE5626">
        <w:rPr>
          <w:rFonts w:ascii="Times New Roman" w:hAnsi="Times New Roman" w:cs="Times New Roman"/>
          <w:sz w:val="26"/>
          <w:szCs w:val="26"/>
        </w:rPr>
        <w:t>3 после слов «(пандусы, перила и пр.)» дополнить словами «, урнами для мусора»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9C478B" w:rsidRPr="00AE5626" w:rsidRDefault="0039607B" w:rsidP="009C478B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9C478B" w:rsidRPr="00AE5626">
        <w:rPr>
          <w:rFonts w:ascii="Times New Roman" w:hAnsi="Times New Roman" w:cs="Times New Roman"/>
          <w:sz w:val="26"/>
          <w:szCs w:val="26"/>
        </w:rPr>
        <w:t xml:space="preserve"> пункте 44</w:t>
      </w:r>
      <w:r w:rsidRPr="00AE5626">
        <w:rPr>
          <w:rFonts w:ascii="Times New Roman" w:hAnsi="Times New Roman" w:cs="Times New Roman"/>
          <w:sz w:val="26"/>
          <w:szCs w:val="26"/>
        </w:rPr>
        <w:t xml:space="preserve"> после слов </w:t>
      </w:r>
      <w:r w:rsidR="009C478B" w:rsidRPr="00AE5626">
        <w:rPr>
          <w:rFonts w:ascii="Times New Roman" w:hAnsi="Times New Roman" w:cs="Times New Roman"/>
          <w:sz w:val="26"/>
          <w:szCs w:val="26"/>
        </w:rPr>
        <w:t>«проектировании»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9C478B" w:rsidRPr="00AE5626">
        <w:rPr>
          <w:rFonts w:ascii="Times New Roman" w:hAnsi="Times New Roman" w:cs="Times New Roman"/>
          <w:sz w:val="26"/>
          <w:szCs w:val="26"/>
        </w:rPr>
        <w:t>«, эксплуатации»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9C478B" w:rsidRPr="00AE5626" w:rsidRDefault="0039607B" w:rsidP="009C478B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9C478B" w:rsidRPr="00AE5626">
        <w:rPr>
          <w:rFonts w:ascii="Times New Roman" w:hAnsi="Times New Roman" w:cs="Times New Roman"/>
          <w:sz w:val="26"/>
          <w:szCs w:val="26"/>
        </w:rPr>
        <w:t xml:space="preserve"> пункте 44.5 </w:t>
      </w:r>
      <w:r w:rsidRPr="00AE562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C478B" w:rsidRPr="00AE5626">
        <w:rPr>
          <w:rFonts w:ascii="Times New Roman" w:hAnsi="Times New Roman" w:cs="Times New Roman"/>
          <w:sz w:val="26"/>
          <w:szCs w:val="26"/>
        </w:rPr>
        <w:t>«более чем на 0,5 м»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9607B" w:rsidRPr="00AE5626" w:rsidRDefault="009C478B" w:rsidP="009C478B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</w:t>
      </w:r>
      <w:r w:rsidR="0039607B" w:rsidRPr="00AE5626">
        <w:rPr>
          <w:rFonts w:ascii="Times New Roman" w:hAnsi="Times New Roman" w:cs="Times New Roman"/>
          <w:sz w:val="26"/>
          <w:szCs w:val="26"/>
        </w:rPr>
        <w:t>ункт 5</w:t>
      </w:r>
      <w:r w:rsidRPr="00AE5626">
        <w:rPr>
          <w:rFonts w:ascii="Times New Roman" w:hAnsi="Times New Roman" w:cs="Times New Roman"/>
          <w:sz w:val="26"/>
          <w:szCs w:val="26"/>
        </w:rPr>
        <w:t>2</w:t>
      </w:r>
      <w:r w:rsidR="0039607B" w:rsidRPr="00AE5626">
        <w:rPr>
          <w:rFonts w:ascii="Times New Roman" w:hAnsi="Times New Roman" w:cs="Times New Roman"/>
          <w:sz w:val="26"/>
          <w:szCs w:val="26"/>
        </w:rPr>
        <w:t xml:space="preserve"> дополнить подпунктом 9 следующего содержания:</w:t>
      </w:r>
    </w:p>
    <w:p w:rsidR="0039607B" w:rsidRPr="00AE5626" w:rsidRDefault="009C478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9) ежедневный мониторинг состояния дорог в целях обнаружения открытых люков, повреждения дорожного покрытия и установки ограждений</w:t>
      </w:r>
      <w:r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1F0FEE" w:rsidRPr="00AE5626" w:rsidRDefault="0039607B" w:rsidP="001F0FE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1F0FEE" w:rsidRPr="00AE5626">
        <w:rPr>
          <w:rFonts w:ascii="Times New Roman" w:hAnsi="Times New Roman" w:cs="Times New Roman"/>
          <w:sz w:val="26"/>
          <w:szCs w:val="26"/>
        </w:rPr>
        <w:t xml:space="preserve"> пункте 55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1F0FEE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, обязаны</w:t>
      </w:r>
      <w:r w:rsidR="001F0FEE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9607B" w:rsidRPr="00AE5626" w:rsidRDefault="0039607B" w:rsidP="001F0FE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1F0FEE" w:rsidRPr="00AE5626">
        <w:rPr>
          <w:rFonts w:ascii="Times New Roman" w:hAnsi="Times New Roman" w:cs="Times New Roman"/>
          <w:sz w:val="26"/>
          <w:szCs w:val="26"/>
        </w:rPr>
        <w:t xml:space="preserve"> пункте 55.1</w:t>
      </w:r>
      <w:r w:rsidRPr="00AE5626">
        <w:rPr>
          <w:rFonts w:ascii="Times New Roman" w:hAnsi="Times New Roman" w:cs="Times New Roman"/>
          <w:sz w:val="26"/>
          <w:szCs w:val="26"/>
        </w:rPr>
        <w:t>:</w:t>
      </w:r>
    </w:p>
    <w:p w:rsidR="001F0FEE" w:rsidRPr="00AE5626" w:rsidRDefault="001F0FEE" w:rsidP="001F0FEE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</w:t>
      </w:r>
      <w:r w:rsidR="0039607B" w:rsidRPr="00AE5626">
        <w:rPr>
          <w:rFonts w:ascii="Times New Roman" w:hAnsi="Times New Roman" w:cs="Times New Roman"/>
          <w:sz w:val="26"/>
          <w:szCs w:val="26"/>
        </w:rPr>
        <w:t>обеспечить</w:t>
      </w:r>
      <w:r w:rsidRPr="00AE5626">
        <w:rPr>
          <w:rFonts w:ascii="Times New Roman" w:hAnsi="Times New Roman" w:cs="Times New Roman"/>
          <w:sz w:val="26"/>
          <w:szCs w:val="26"/>
        </w:rPr>
        <w:t>» заменить словом «обеспечивают»</w:t>
      </w:r>
      <w:r w:rsidR="0039607B"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1F0FEE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1F0FEE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производить</w:t>
      </w:r>
      <w:r w:rsidR="001F0FEE"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производят</w:t>
      </w:r>
      <w:r w:rsidR="001F0FEE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1F0FEE" w:rsidP="001F0FEE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Пункт 55.2 </w:t>
      </w:r>
      <w:r w:rsidR="0039607B" w:rsidRPr="00AE562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9607B" w:rsidRPr="00AE5626" w:rsidRDefault="001F0FEE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5</w:t>
      </w:r>
      <w:r w:rsidRPr="00AE5626">
        <w:rPr>
          <w:rFonts w:eastAsiaTheme="minorHAnsi"/>
          <w:sz w:val="26"/>
          <w:szCs w:val="26"/>
          <w:lang w:eastAsia="en-US"/>
        </w:rPr>
        <w:t>5</w:t>
      </w:r>
      <w:r w:rsidR="0039607B" w:rsidRPr="00AE5626">
        <w:rPr>
          <w:rFonts w:eastAsiaTheme="minorHAnsi"/>
          <w:sz w:val="26"/>
          <w:szCs w:val="26"/>
          <w:lang w:eastAsia="en-US"/>
        </w:rPr>
        <w:t>.2. обеспечивают наличие на жилом доме указателя наименования улицы и номера дома и поддерживают его в исправном состоянии</w:t>
      </w:r>
      <w:r w:rsidRPr="00AE5626">
        <w:rPr>
          <w:rFonts w:eastAsiaTheme="minorHAnsi"/>
          <w:sz w:val="26"/>
          <w:szCs w:val="26"/>
          <w:lang w:eastAsia="en-US"/>
        </w:rPr>
        <w:t>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773CBA" w:rsidRPr="00AE5626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773CBA" w:rsidRPr="00AE5626">
        <w:rPr>
          <w:rFonts w:ascii="Times New Roman" w:hAnsi="Times New Roman" w:cs="Times New Roman"/>
          <w:sz w:val="26"/>
          <w:szCs w:val="26"/>
        </w:rPr>
        <w:t xml:space="preserve"> пункте 55.3 </w:t>
      </w: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773CBA" w:rsidRPr="00AE5626">
        <w:rPr>
          <w:rFonts w:ascii="Times New Roman" w:hAnsi="Times New Roman" w:cs="Times New Roman"/>
          <w:sz w:val="26"/>
          <w:szCs w:val="26"/>
        </w:rPr>
        <w:t>«включать»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включают</w:t>
      </w:r>
      <w:r w:rsidR="00773CBA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773CBA" w:rsidRPr="00AE5626">
        <w:rPr>
          <w:rFonts w:ascii="Times New Roman" w:hAnsi="Times New Roman" w:cs="Times New Roman"/>
          <w:sz w:val="26"/>
          <w:szCs w:val="26"/>
        </w:rPr>
        <w:t xml:space="preserve"> пункте 55.4</w:t>
      </w:r>
      <w:r w:rsidRPr="00AE5626">
        <w:rPr>
          <w:rFonts w:ascii="Times New Roman" w:hAnsi="Times New Roman" w:cs="Times New Roman"/>
          <w:sz w:val="26"/>
          <w:szCs w:val="26"/>
        </w:rPr>
        <w:t>:</w:t>
      </w:r>
    </w:p>
    <w:p w:rsidR="0039607B" w:rsidRPr="00AE5626" w:rsidRDefault="0039607B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A926C4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содержать</w:t>
      </w:r>
      <w:r w:rsidR="00A926C4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A926C4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содержат</w:t>
      </w:r>
      <w:r w:rsidR="00A926C4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A926C4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обеспечивать</w:t>
      </w:r>
      <w:r w:rsidR="00A926C4"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обеспечивают</w:t>
      </w:r>
      <w:r w:rsidR="00A926C4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A926C4" w:rsidRPr="00AE5626">
        <w:rPr>
          <w:rFonts w:ascii="Times New Roman" w:hAnsi="Times New Roman" w:cs="Times New Roman"/>
          <w:sz w:val="26"/>
          <w:szCs w:val="26"/>
        </w:rPr>
        <w:t xml:space="preserve"> пункте 55.5</w:t>
      </w:r>
      <w:r w:rsidRPr="00AE5626">
        <w:rPr>
          <w:rFonts w:ascii="Times New Roman" w:hAnsi="Times New Roman" w:cs="Times New Roman"/>
          <w:sz w:val="26"/>
          <w:szCs w:val="26"/>
        </w:rPr>
        <w:t>:</w:t>
      </w:r>
    </w:p>
    <w:p w:rsidR="00A926C4" w:rsidRPr="00AE5626" w:rsidRDefault="00A926C4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«содержать»</w:t>
      </w:r>
      <w:r w:rsidR="0039607B"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AE5626">
        <w:rPr>
          <w:rFonts w:ascii="Times New Roman" w:hAnsi="Times New Roman" w:cs="Times New Roman"/>
          <w:sz w:val="26"/>
          <w:szCs w:val="26"/>
        </w:rPr>
        <w:t>«содержат»</w:t>
      </w:r>
      <w:r w:rsidR="0039607B" w:rsidRPr="00AE5626">
        <w:rPr>
          <w:rFonts w:ascii="Times New Roman" w:hAnsi="Times New Roman" w:cs="Times New Roman"/>
          <w:sz w:val="26"/>
          <w:szCs w:val="26"/>
        </w:rPr>
        <w:t>;</w:t>
      </w:r>
    </w:p>
    <w:p w:rsidR="00A926C4" w:rsidRPr="00AE5626" w:rsidRDefault="00A926C4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«проводить» заменить словом «проводят»</w:t>
      </w:r>
      <w:r w:rsidR="0039607B"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A926C4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слова «не допускать» заменить словами «</w:t>
      </w:r>
      <w:r w:rsidR="0039607B" w:rsidRPr="00AE5626">
        <w:rPr>
          <w:rFonts w:ascii="Times New Roman" w:hAnsi="Times New Roman" w:cs="Times New Roman"/>
          <w:sz w:val="26"/>
          <w:szCs w:val="26"/>
        </w:rPr>
        <w:t>не допускают</w:t>
      </w:r>
      <w:r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A926C4" w:rsidRPr="00AE5626">
        <w:rPr>
          <w:rFonts w:ascii="Times New Roman" w:hAnsi="Times New Roman" w:cs="Times New Roman"/>
          <w:sz w:val="26"/>
          <w:szCs w:val="26"/>
        </w:rPr>
        <w:t xml:space="preserve"> пункте 55.6:</w:t>
      </w:r>
    </w:p>
    <w:p w:rsidR="00A926C4" w:rsidRPr="00AE5626" w:rsidRDefault="0039607B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A926C4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очищать</w:t>
      </w:r>
      <w:r w:rsidR="00A926C4"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очищают</w:t>
      </w:r>
      <w:r w:rsidR="00A926C4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A926C4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«обеспечивать» заменить словом «</w:t>
      </w:r>
      <w:r w:rsidR="0039607B" w:rsidRPr="00AE5626">
        <w:rPr>
          <w:rFonts w:ascii="Times New Roman" w:hAnsi="Times New Roman" w:cs="Times New Roman"/>
          <w:sz w:val="26"/>
          <w:szCs w:val="26"/>
        </w:rPr>
        <w:t>обеспечивают</w:t>
      </w:r>
      <w:r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00397B" w:rsidRPr="00AE5626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A926C4" w:rsidRPr="00AE5626">
        <w:rPr>
          <w:rFonts w:ascii="Times New Roman" w:hAnsi="Times New Roman" w:cs="Times New Roman"/>
          <w:sz w:val="26"/>
          <w:szCs w:val="26"/>
        </w:rPr>
        <w:t xml:space="preserve"> пункте 55.7 </w:t>
      </w: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A926C4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складировать</w:t>
      </w:r>
      <w:r w:rsidR="00A926C4"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складируют</w:t>
      </w:r>
      <w:r w:rsidR="00A926C4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00397B" w:rsidRPr="00AE5626">
        <w:rPr>
          <w:rFonts w:ascii="Times New Roman" w:hAnsi="Times New Roman" w:cs="Times New Roman"/>
          <w:sz w:val="26"/>
          <w:szCs w:val="26"/>
        </w:rPr>
        <w:t>пункте 55.</w:t>
      </w:r>
      <w:r w:rsidR="00A471EB" w:rsidRPr="00AE5626">
        <w:rPr>
          <w:rFonts w:ascii="Times New Roman" w:hAnsi="Times New Roman" w:cs="Times New Roman"/>
          <w:sz w:val="26"/>
          <w:szCs w:val="26"/>
        </w:rPr>
        <w:t>8</w:t>
      </w:r>
      <w:r w:rsidRPr="00AE5626">
        <w:rPr>
          <w:rFonts w:ascii="Times New Roman" w:hAnsi="Times New Roman" w:cs="Times New Roman"/>
          <w:sz w:val="26"/>
          <w:szCs w:val="26"/>
        </w:rPr>
        <w:t>:</w:t>
      </w:r>
    </w:p>
    <w:p w:rsidR="00535ADB" w:rsidRPr="00AE5626" w:rsidRDefault="0039607B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535ADB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оборудовать</w:t>
      </w:r>
      <w:r w:rsidR="00535ADB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535ADB" w:rsidRPr="00AE5626">
        <w:rPr>
          <w:rFonts w:ascii="Times New Roman" w:hAnsi="Times New Roman" w:cs="Times New Roman"/>
          <w:sz w:val="26"/>
          <w:szCs w:val="26"/>
        </w:rPr>
        <w:t>«оборудуют»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535ADB" w:rsidP="00A471EB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«производить» заменить словом «производят»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535ADB" w:rsidRPr="003829B0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A471EB" w:rsidRPr="00AE5626">
        <w:rPr>
          <w:rFonts w:ascii="Times New Roman" w:hAnsi="Times New Roman" w:cs="Times New Roman"/>
          <w:sz w:val="26"/>
          <w:szCs w:val="26"/>
        </w:rPr>
        <w:t xml:space="preserve"> </w:t>
      </w:r>
      <w:r w:rsidR="00A471EB" w:rsidRPr="003829B0">
        <w:rPr>
          <w:rFonts w:ascii="Times New Roman" w:hAnsi="Times New Roman" w:cs="Times New Roman"/>
          <w:sz w:val="26"/>
          <w:szCs w:val="26"/>
        </w:rPr>
        <w:t>пункте 55.9</w:t>
      </w:r>
      <w:r w:rsidRPr="003829B0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535ADB" w:rsidRPr="003829B0">
        <w:rPr>
          <w:rFonts w:ascii="Times New Roman" w:hAnsi="Times New Roman" w:cs="Times New Roman"/>
          <w:sz w:val="26"/>
          <w:szCs w:val="26"/>
        </w:rPr>
        <w:t>«производить»</w:t>
      </w:r>
      <w:r w:rsidRPr="003829B0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535ADB" w:rsidRPr="003829B0">
        <w:rPr>
          <w:rFonts w:ascii="Times New Roman" w:hAnsi="Times New Roman" w:cs="Times New Roman"/>
          <w:sz w:val="26"/>
          <w:szCs w:val="26"/>
        </w:rPr>
        <w:t>словом «</w:t>
      </w:r>
      <w:r w:rsidRPr="003829B0">
        <w:rPr>
          <w:rFonts w:ascii="Times New Roman" w:hAnsi="Times New Roman" w:cs="Times New Roman"/>
          <w:sz w:val="26"/>
          <w:szCs w:val="26"/>
        </w:rPr>
        <w:t>производят</w:t>
      </w:r>
      <w:r w:rsidR="00535ADB" w:rsidRPr="003829B0">
        <w:rPr>
          <w:rFonts w:ascii="Times New Roman" w:hAnsi="Times New Roman" w:cs="Times New Roman"/>
          <w:sz w:val="26"/>
          <w:szCs w:val="26"/>
        </w:rPr>
        <w:t>»</w:t>
      </w:r>
      <w:r w:rsidRPr="003829B0">
        <w:rPr>
          <w:rFonts w:ascii="Times New Roman" w:hAnsi="Times New Roman" w:cs="Times New Roman"/>
          <w:sz w:val="26"/>
          <w:szCs w:val="26"/>
        </w:rPr>
        <w:t>.</w:t>
      </w:r>
    </w:p>
    <w:p w:rsidR="00535ADB" w:rsidRPr="003829B0" w:rsidRDefault="0039607B" w:rsidP="00A471EB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9B0">
        <w:rPr>
          <w:rFonts w:ascii="Times New Roman" w:hAnsi="Times New Roman" w:cs="Times New Roman"/>
          <w:sz w:val="26"/>
          <w:szCs w:val="26"/>
        </w:rPr>
        <w:t>В</w:t>
      </w:r>
      <w:r w:rsidR="00535ADB" w:rsidRPr="003829B0">
        <w:rPr>
          <w:rFonts w:ascii="Times New Roman" w:hAnsi="Times New Roman" w:cs="Times New Roman"/>
          <w:sz w:val="26"/>
          <w:szCs w:val="26"/>
        </w:rPr>
        <w:t xml:space="preserve"> пункте 55.1</w:t>
      </w:r>
      <w:r w:rsidR="00A471EB" w:rsidRPr="003829B0">
        <w:rPr>
          <w:rFonts w:ascii="Times New Roman" w:hAnsi="Times New Roman" w:cs="Times New Roman"/>
          <w:sz w:val="26"/>
          <w:szCs w:val="26"/>
        </w:rPr>
        <w:t>0</w:t>
      </w:r>
      <w:r w:rsidRPr="003829B0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535ADB" w:rsidRPr="003829B0">
        <w:rPr>
          <w:rFonts w:ascii="Times New Roman" w:hAnsi="Times New Roman" w:cs="Times New Roman"/>
          <w:sz w:val="26"/>
          <w:szCs w:val="26"/>
        </w:rPr>
        <w:t>«</w:t>
      </w:r>
      <w:r w:rsidRPr="003829B0">
        <w:rPr>
          <w:rFonts w:ascii="Times New Roman" w:hAnsi="Times New Roman" w:cs="Times New Roman"/>
          <w:sz w:val="26"/>
          <w:szCs w:val="26"/>
        </w:rPr>
        <w:t>обеспечить</w:t>
      </w:r>
      <w:r w:rsidR="00535ADB" w:rsidRPr="003829B0">
        <w:rPr>
          <w:rFonts w:ascii="Times New Roman" w:hAnsi="Times New Roman" w:cs="Times New Roman"/>
          <w:sz w:val="26"/>
          <w:szCs w:val="26"/>
        </w:rPr>
        <w:t>»</w:t>
      </w:r>
      <w:r w:rsidRPr="003829B0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535ADB" w:rsidRPr="003829B0">
        <w:rPr>
          <w:rFonts w:ascii="Times New Roman" w:hAnsi="Times New Roman" w:cs="Times New Roman"/>
          <w:sz w:val="26"/>
          <w:szCs w:val="26"/>
        </w:rPr>
        <w:t>«обеспечивают»</w:t>
      </w:r>
      <w:r w:rsidRPr="003829B0">
        <w:rPr>
          <w:rFonts w:ascii="Times New Roman" w:hAnsi="Times New Roman" w:cs="Times New Roman"/>
          <w:sz w:val="26"/>
          <w:szCs w:val="26"/>
        </w:rPr>
        <w:t>.</w:t>
      </w:r>
    </w:p>
    <w:p w:rsidR="005D7402" w:rsidRPr="003829B0" w:rsidRDefault="0039607B" w:rsidP="005D7402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29B0">
        <w:rPr>
          <w:rFonts w:ascii="Times New Roman" w:hAnsi="Times New Roman" w:cs="Times New Roman"/>
          <w:sz w:val="26"/>
          <w:szCs w:val="26"/>
        </w:rPr>
        <w:t xml:space="preserve">В </w:t>
      </w:r>
      <w:r w:rsidR="00535ADB" w:rsidRPr="003829B0">
        <w:rPr>
          <w:rFonts w:ascii="Times New Roman" w:hAnsi="Times New Roman" w:cs="Times New Roman"/>
          <w:sz w:val="26"/>
          <w:szCs w:val="26"/>
        </w:rPr>
        <w:t>пункте</w:t>
      </w:r>
      <w:r w:rsidR="00B63D67" w:rsidRPr="003829B0">
        <w:rPr>
          <w:rFonts w:ascii="Times New Roman" w:hAnsi="Times New Roman" w:cs="Times New Roman"/>
          <w:sz w:val="26"/>
          <w:szCs w:val="26"/>
        </w:rPr>
        <w:t xml:space="preserve"> 56.7 </w:t>
      </w:r>
      <w:r w:rsidRPr="003829B0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B63D67" w:rsidRPr="003829B0">
        <w:rPr>
          <w:rFonts w:ascii="Times New Roman" w:hAnsi="Times New Roman" w:cs="Times New Roman"/>
          <w:sz w:val="26"/>
          <w:szCs w:val="26"/>
        </w:rPr>
        <w:t>«</w:t>
      </w:r>
      <w:r w:rsidRPr="003829B0">
        <w:rPr>
          <w:rFonts w:ascii="Times New Roman" w:hAnsi="Times New Roman" w:cs="Times New Roman"/>
          <w:sz w:val="26"/>
          <w:szCs w:val="26"/>
        </w:rPr>
        <w:t>, засорять водоемы</w:t>
      </w:r>
      <w:r w:rsidR="00B63D67" w:rsidRPr="003829B0">
        <w:rPr>
          <w:rFonts w:ascii="Times New Roman" w:hAnsi="Times New Roman" w:cs="Times New Roman"/>
          <w:sz w:val="26"/>
          <w:szCs w:val="26"/>
        </w:rPr>
        <w:t>»</w:t>
      </w:r>
      <w:r w:rsidRPr="003829B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9607B" w:rsidRPr="00AE5626" w:rsidRDefault="0039607B" w:rsidP="005D7402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29B0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D34D8" w:rsidRPr="003829B0">
        <w:rPr>
          <w:rFonts w:ascii="Times New Roman" w:hAnsi="Times New Roman" w:cs="Times New Roman"/>
          <w:sz w:val="26"/>
          <w:szCs w:val="26"/>
        </w:rPr>
        <w:t>69</w:t>
      </w:r>
      <w:r w:rsidRPr="003829B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Pr="00AE562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9607B" w:rsidRPr="00AE5626" w:rsidRDefault="00BD34D8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«69</w:t>
      </w:r>
      <w:r w:rsidR="0039607B" w:rsidRPr="00AE5626">
        <w:rPr>
          <w:rFonts w:eastAsiaTheme="minorHAnsi"/>
          <w:sz w:val="26"/>
          <w:szCs w:val="26"/>
          <w:lang w:eastAsia="en-US"/>
        </w:rPr>
        <w:t>. Исправное техническое состояние сетей ливневой канализации (в том числе своевременное закрытие люков, решеток) обеспечивается эксплуатирующими их организациями</w:t>
      </w:r>
      <w:r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5D7402" w:rsidRPr="00AE5626" w:rsidRDefault="0039607B" w:rsidP="005D7402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BD34D8" w:rsidRPr="00AE5626">
        <w:rPr>
          <w:rFonts w:ascii="Times New Roman" w:hAnsi="Times New Roman" w:cs="Times New Roman"/>
          <w:sz w:val="26"/>
          <w:szCs w:val="26"/>
        </w:rPr>
        <w:t xml:space="preserve"> пункте 74 слова «</w:t>
      </w:r>
      <w:r w:rsidRPr="00AE5626">
        <w:rPr>
          <w:rFonts w:ascii="Times New Roman" w:hAnsi="Times New Roman" w:cs="Times New Roman"/>
          <w:sz w:val="26"/>
          <w:szCs w:val="26"/>
        </w:rPr>
        <w:t>обязаны содержать</w:t>
      </w:r>
      <w:r w:rsidR="00BD34D8" w:rsidRPr="00AE5626">
        <w:rPr>
          <w:rFonts w:ascii="Times New Roman" w:hAnsi="Times New Roman" w:cs="Times New Roman"/>
          <w:sz w:val="26"/>
          <w:szCs w:val="26"/>
        </w:rPr>
        <w:t>» заменить словом «содержат»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5D7402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BD34D8" w:rsidRPr="00AE5626">
        <w:rPr>
          <w:rFonts w:ascii="Times New Roman" w:hAnsi="Times New Roman" w:cs="Times New Roman"/>
          <w:sz w:val="26"/>
          <w:szCs w:val="26"/>
        </w:rPr>
        <w:t xml:space="preserve"> пункте 76</w:t>
      </w:r>
      <w:r w:rsidRPr="00AE5626">
        <w:rPr>
          <w:rFonts w:ascii="Times New Roman" w:hAnsi="Times New Roman" w:cs="Times New Roman"/>
          <w:sz w:val="26"/>
          <w:szCs w:val="26"/>
        </w:rPr>
        <w:t>:</w:t>
      </w:r>
    </w:p>
    <w:p w:rsidR="0039607B" w:rsidRPr="00AE5626" w:rsidRDefault="0039607B" w:rsidP="005D7402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39607B" w:rsidRPr="00AE5626" w:rsidRDefault="00BD34D8" w:rsidP="005D740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7</w:t>
      </w:r>
      <w:r w:rsidRPr="00AE5626">
        <w:rPr>
          <w:rFonts w:eastAsiaTheme="minorHAnsi"/>
          <w:sz w:val="26"/>
          <w:szCs w:val="26"/>
          <w:lang w:eastAsia="en-US"/>
        </w:rPr>
        <w:t>6</w:t>
      </w:r>
      <w:r w:rsidR="0039607B" w:rsidRPr="00AE5626">
        <w:rPr>
          <w:rFonts w:eastAsiaTheme="minorHAnsi"/>
          <w:sz w:val="26"/>
          <w:szCs w:val="26"/>
          <w:lang w:eastAsia="en-US"/>
        </w:rPr>
        <w:t>. Улицы, дороги, площади, пешеходные тротуары, жилые кварталы, дворы, территории предприятий, учреждений, организаций, а также указатели наименования улиц и номеров домов, дорожные знаки и указатели, средства наружной информации и витрины должны освещаться в темное время суток</w:t>
      </w:r>
      <w:r w:rsidR="00B0056C" w:rsidRPr="00AE5626">
        <w:rPr>
          <w:rFonts w:eastAsiaTheme="minorHAnsi"/>
          <w:sz w:val="26"/>
          <w:szCs w:val="26"/>
          <w:lang w:eastAsia="en-US"/>
        </w:rPr>
        <w:t>.</w:t>
      </w:r>
      <w:r w:rsidRPr="00AE5626">
        <w:rPr>
          <w:rFonts w:eastAsiaTheme="minorHAnsi"/>
          <w:sz w:val="26"/>
          <w:szCs w:val="26"/>
          <w:lang w:eastAsia="en-US"/>
        </w:rPr>
        <w:t>»</w:t>
      </w:r>
      <w:r w:rsidR="0039607B" w:rsidRPr="00AE5626">
        <w:rPr>
          <w:rFonts w:eastAsiaTheme="minorHAnsi"/>
          <w:sz w:val="26"/>
          <w:szCs w:val="26"/>
          <w:lang w:eastAsia="en-US"/>
        </w:rPr>
        <w:t>;</w:t>
      </w:r>
    </w:p>
    <w:p w:rsidR="0039607B" w:rsidRPr="00AE5626" w:rsidRDefault="0039607B" w:rsidP="005D7402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lastRenderedPageBreak/>
        <w:t>в абзаце третьем:</w:t>
      </w:r>
    </w:p>
    <w:p w:rsidR="0039607B" w:rsidRPr="00AE5626" w:rsidRDefault="0039607B" w:rsidP="005D7402">
      <w:pPr>
        <w:pStyle w:val="a8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BD34D8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аншлагов и номерных знаков домов и указателей улиц</w:t>
      </w:r>
      <w:r w:rsidR="00BD34D8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D34D8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указателей наименования улиц и номеров домов</w:t>
      </w:r>
      <w:r w:rsidR="00BD34D8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5D7402">
      <w:pPr>
        <w:pStyle w:val="a8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BD34D8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архите</w:t>
      </w:r>
      <w:r w:rsidR="00BD34D8" w:rsidRPr="00AE5626">
        <w:rPr>
          <w:rFonts w:ascii="Times New Roman" w:hAnsi="Times New Roman" w:cs="Times New Roman"/>
          <w:sz w:val="26"/>
          <w:szCs w:val="26"/>
        </w:rPr>
        <w:t>ктурно-художественной подсветки»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D34D8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архитектурной подсветки, средств наружной информации</w:t>
      </w:r>
      <w:r w:rsidR="00BD34D8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5D7402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7</w:t>
      </w:r>
      <w:r w:rsidR="00693BA8" w:rsidRPr="00AE5626">
        <w:rPr>
          <w:rFonts w:ascii="Times New Roman" w:hAnsi="Times New Roman" w:cs="Times New Roman"/>
          <w:sz w:val="26"/>
          <w:szCs w:val="26"/>
        </w:rPr>
        <w:t>7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BD34D8" w:rsidP="005D740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7</w:t>
      </w:r>
      <w:r w:rsidR="00693BA8" w:rsidRPr="00AE5626">
        <w:rPr>
          <w:rFonts w:eastAsiaTheme="minorHAnsi"/>
          <w:sz w:val="26"/>
          <w:szCs w:val="26"/>
          <w:lang w:eastAsia="en-US"/>
        </w:rPr>
        <w:t>7</w:t>
      </w:r>
      <w:r w:rsidR="0039607B" w:rsidRPr="00AE5626">
        <w:rPr>
          <w:rFonts w:eastAsiaTheme="minorHAnsi"/>
          <w:sz w:val="26"/>
          <w:szCs w:val="26"/>
          <w:lang w:eastAsia="en-US"/>
        </w:rPr>
        <w:t xml:space="preserve">. Собственники зданий и сооружений, выходящих фасадами на улицы и дороги с повышенными требованиями к эстетике </w:t>
      </w:r>
      <w:r w:rsidR="00693BA8" w:rsidRPr="00AE5626">
        <w:rPr>
          <w:rFonts w:eastAsiaTheme="minorHAnsi"/>
          <w:sz w:val="26"/>
          <w:szCs w:val="26"/>
          <w:lang w:eastAsia="en-US"/>
        </w:rPr>
        <w:t>населенного пункта</w:t>
      </w:r>
      <w:r w:rsidR="0039607B" w:rsidRPr="00AE5626">
        <w:rPr>
          <w:rFonts w:eastAsiaTheme="minorHAnsi"/>
          <w:sz w:val="26"/>
          <w:szCs w:val="26"/>
          <w:lang w:eastAsia="en-US"/>
        </w:rPr>
        <w:t xml:space="preserve"> среды, формирующие панорамы </w:t>
      </w:r>
      <w:r w:rsidR="00365A66" w:rsidRPr="00AE5626">
        <w:rPr>
          <w:rFonts w:eastAsiaTheme="minorHAnsi"/>
          <w:sz w:val="26"/>
          <w:szCs w:val="26"/>
          <w:lang w:eastAsia="en-US"/>
        </w:rPr>
        <w:t>населенного пункта</w:t>
      </w:r>
      <w:r w:rsidR="0039607B" w:rsidRPr="00AE5626">
        <w:rPr>
          <w:rFonts w:eastAsiaTheme="minorHAnsi"/>
          <w:sz w:val="26"/>
          <w:szCs w:val="26"/>
          <w:lang w:eastAsia="en-US"/>
        </w:rPr>
        <w:t>, территории общего пользования, вне зависимости от форм собственности обеспечивают:</w:t>
      </w:r>
    </w:p>
    <w:p w:rsidR="0039607B" w:rsidRPr="00AE5626" w:rsidRDefault="0039607B" w:rsidP="00365A66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наличие и функционирование архитектурной подсветки, включая праздничную (событийную) подсветку отдельно стоящего здания или сооружения, комплекса зданий, элементов благоустройства, архитектурно-ландшафтных объектов, в соответствии с проектом (паспортом), согласованным в установленном порядке;</w:t>
      </w:r>
    </w:p>
    <w:p w:rsidR="0039607B" w:rsidRPr="00AE5626" w:rsidRDefault="0039607B" w:rsidP="00365A66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экономичность и энергоэффективность применяемых осветительных установок архитектурной и праздничной (событийной) подсветки, рациональное распределение и использование электроэнергии;</w:t>
      </w:r>
    </w:p>
    <w:p w:rsidR="0039607B" w:rsidRPr="00AE5626" w:rsidRDefault="0039607B" w:rsidP="00365A66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9607B" w:rsidRPr="00AE5626" w:rsidRDefault="0039607B" w:rsidP="00365A66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удобство обслуживания и управления при разных режимах работы осветительных установок.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 xml:space="preserve">Требования к архитектурной подсветке, включая праздничную (событийную) подсветку, устанавливаются муниципальными правовыми актами Исполнительного комитета </w:t>
      </w:r>
      <w:r w:rsidR="003279E8" w:rsidRPr="00AE5626">
        <w:rPr>
          <w:rFonts w:eastAsiaTheme="minorHAnsi"/>
          <w:sz w:val="26"/>
          <w:szCs w:val="26"/>
          <w:lang w:eastAsia="en-US"/>
        </w:rPr>
        <w:t>поселения</w:t>
      </w:r>
      <w:r w:rsidRPr="00AE5626">
        <w:rPr>
          <w:rFonts w:eastAsiaTheme="minorHAnsi"/>
          <w:sz w:val="26"/>
          <w:szCs w:val="26"/>
          <w:lang w:eastAsia="en-US"/>
        </w:rPr>
        <w:t>, настоящими Правилами</w:t>
      </w:r>
      <w:r w:rsidR="00BD34D8" w:rsidRPr="00AE5626">
        <w:rPr>
          <w:rFonts w:eastAsiaTheme="minorHAnsi"/>
          <w:sz w:val="26"/>
          <w:szCs w:val="26"/>
          <w:lang w:eastAsia="en-US"/>
        </w:rPr>
        <w:t>»</w:t>
      </w:r>
      <w:r w:rsidRPr="00AE5626">
        <w:rPr>
          <w:rFonts w:eastAsiaTheme="minorHAnsi"/>
          <w:sz w:val="26"/>
          <w:szCs w:val="26"/>
          <w:lang w:eastAsia="en-US"/>
        </w:rPr>
        <w:t>.</w:t>
      </w:r>
    </w:p>
    <w:p w:rsidR="0039607B" w:rsidRPr="00AE5626" w:rsidRDefault="0039607B" w:rsidP="00BE60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8</w:t>
      </w:r>
      <w:r w:rsidR="00BE6016" w:rsidRPr="00AE5626">
        <w:rPr>
          <w:rFonts w:ascii="Times New Roman" w:hAnsi="Times New Roman" w:cs="Times New Roman"/>
          <w:sz w:val="26"/>
          <w:szCs w:val="26"/>
        </w:rPr>
        <w:t>4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BE6016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8</w:t>
      </w:r>
      <w:r w:rsidRPr="00AE5626">
        <w:rPr>
          <w:rFonts w:eastAsiaTheme="minorHAnsi"/>
          <w:sz w:val="26"/>
          <w:szCs w:val="26"/>
          <w:lang w:eastAsia="en-US"/>
        </w:rPr>
        <w:t>4</w:t>
      </w:r>
      <w:r w:rsidR="0039607B" w:rsidRPr="00AE5626">
        <w:rPr>
          <w:rFonts w:eastAsiaTheme="minorHAnsi"/>
          <w:sz w:val="26"/>
          <w:szCs w:val="26"/>
          <w:lang w:eastAsia="en-US"/>
        </w:rPr>
        <w:t>.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обеспечивает собственник (владелец) данных опор</w:t>
      </w:r>
      <w:r w:rsidRPr="00AE5626">
        <w:rPr>
          <w:rFonts w:eastAsiaTheme="minorHAnsi"/>
          <w:sz w:val="26"/>
          <w:szCs w:val="26"/>
          <w:lang w:eastAsia="en-US"/>
        </w:rPr>
        <w:t>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0A331B" w:rsidRPr="00AE5626" w:rsidRDefault="0039607B" w:rsidP="000A331B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0A331B" w:rsidRPr="00AE5626">
        <w:rPr>
          <w:rFonts w:ascii="Times New Roman" w:hAnsi="Times New Roman" w:cs="Times New Roman"/>
          <w:sz w:val="26"/>
          <w:szCs w:val="26"/>
        </w:rPr>
        <w:t xml:space="preserve"> пункте 87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5236AC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, обязаны</w:t>
      </w:r>
      <w:r w:rsidR="005236AC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9607B" w:rsidRPr="00AE5626" w:rsidRDefault="0039607B" w:rsidP="000A331B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0A331B" w:rsidRPr="00AE5626">
        <w:rPr>
          <w:rFonts w:ascii="Times New Roman" w:hAnsi="Times New Roman" w:cs="Times New Roman"/>
          <w:sz w:val="26"/>
          <w:szCs w:val="26"/>
        </w:rPr>
        <w:t xml:space="preserve"> пункте 87.1</w:t>
      </w:r>
      <w:r w:rsidRPr="00AE5626">
        <w:rPr>
          <w:rFonts w:ascii="Times New Roman" w:hAnsi="Times New Roman" w:cs="Times New Roman"/>
          <w:sz w:val="26"/>
          <w:szCs w:val="26"/>
        </w:rPr>
        <w:t>:</w:t>
      </w:r>
    </w:p>
    <w:p w:rsidR="000A331B" w:rsidRPr="00AE5626" w:rsidRDefault="005236AC" w:rsidP="000A331B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«следить»</w:t>
      </w:r>
      <w:r w:rsidR="0039607B" w:rsidRPr="00AE562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AE5626">
        <w:rPr>
          <w:rFonts w:ascii="Times New Roman" w:hAnsi="Times New Roman" w:cs="Times New Roman"/>
          <w:sz w:val="26"/>
          <w:szCs w:val="26"/>
        </w:rPr>
        <w:t>«</w:t>
      </w:r>
      <w:r w:rsidR="0039607B" w:rsidRPr="00AE5626">
        <w:rPr>
          <w:rFonts w:ascii="Times New Roman" w:hAnsi="Times New Roman" w:cs="Times New Roman"/>
          <w:sz w:val="26"/>
          <w:szCs w:val="26"/>
        </w:rPr>
        <w:t>следят</w:t>
      </w:r>
      <w:r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0A331B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5236AC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производить</w:t>
      </w:r>
      <w:r w:rsidR="005236AC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5236AC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производят</w:t>
      </w:r>
      <w:r w:rsidR="005236AC" w:rsidRPr="00AE5626">
        <w:rPr>
          <w:rFonts w:ascii="Times New Roman" w:hAnsi="Times New Roman" w:cs="Times New Roman"/>
          <w:sz w:val="26"/>
          <w:szCs w:val="26"/>
        </w:rPr>
        <w:t>»</w:t>
      </w:r>
    </w:p>
    <w:p w:rsidR="0039607B" w:rsidRPr="00AE5626" w:rsidRDefault="000A331B" w:rsidP="000A331B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87.2</w:t>
      </w:r>
      <w:r w:rsidR="0039607B"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5236AC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8</w:t>
      </w:r>
      <w:r w:rsidR="00F07BC1" w:rsidRPr="00AE5626">
        <w:rPr>
          <w:rFonts w:eastAsiaTheme="minorHAnsi"/>
          <w:sz w:val="26"/>
          <w:szCs w:val="26"/>
          <w:lang w:eastAsia="en-US"/>
        </w:rPr>
        <w:t>7</w:t>
      </w:r>
      <w:r w:rsidR="0039607B" w:rsidRPr="00AE5626">
        <w:rPr>
          <w:rFonts w:eastAsiaTheme="minorHAnsi"/>
          <w:sz w:val="26"/>
          <w:szCs w:val="26"/>
          <w:lang w:eastAsia="en-US"/>
        </w:rPr>
        <w:t>.2. обеспечивают включение и отключение освещения, в том числе архитектурной подсветки и подсветки средств наружной информации в соответствии с установленным порядком</w:t>
      </w:r>
      <w:r w:rsidR="00F07BC1" w:rsidRPr="00AE5626">
        <w:rPr>
          <w:rFonts w:eastAsiaTheme="minorHAnsi"/>
          <w:sz w:val="26"/>
          <w:szCs w:val="26"/>
          <w:lang w:eastAsia="en-US"/>
        </w:rPr>
        <w:t>;</w:t>
      </w:r>
      <w:r w:rsidRPr="00AE5626">
        <w:rPr>
          <w:rFonts w:eastAsiaTheme="minorHAnsi"/>
          <w:sz w:val="26"/>
          <w:szCs w:val="26"/>
          <w:lang w:eastAsia="en-US"/>
        </w:rPr>
        <w:t>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0A331B" w:rsidRPr="00AE5626" w:rsidRDefault="0039607B" w:rsidP="000A331B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0A331B" w:rsidRPr="00AE5626">
        <w:rPr>
          <w:rFonts w:ascii="Times New Roman" w:hAnsi="Times New Roman" w:cs="Times New Roman"/>
          <w:sz w:val="26"/>
          <w:szCs w:val="26"/>
        </w:rPr>
        <w:t xml:space="preserve"> пункте 87.3 </w:t>
      </w: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5236AC" w:rsidRPr="00AE5626">
        <w:rPr>
          <w:rFonts w:ascii="Times New Roman" w:hAnsi="Times New Roman" w:cs="Times New Roman"/>
          <w:sz w:val="26"/>
          <w:szCs w:val="26"/>
        </w:rPr>
        <w:t>«соблюдать»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5236AC" w:rsidRPr="00AE5626">
        <w:rPr>
          <w:rFonts w:ascii="Times New Roman" w:hAnsi="Times New Roman" w:cs="Times New Roman"/>
          <w:sz w:val="26"/>
          <w:szCs w:val="26"/>
        </w:rPr>
        <w:t>«соблюдают»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F07BC1" w:rsidRPr="00AE5626" w:rsidRDefault="0039607B" w:rsidP="00F07BC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0A331B" w:rsidRPr="00AE5626">
        <w:rPr>
          <w:rFonts w:ascii="Times New Roman" w:hAnsi="Times New Roman" w:cs="Times New Roman"/>
          <w:sz w:val="26"/>
          <w:szCs w:val="26"/>
        </w:rPr>
        <w:t xml:space="preserve"> пункте 87.4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5236AC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производи</w:t>
      </w:r>
      <w:r w:rsidR="005236AC" w:rsidRPr="00AE5626">
        <w:rPr>
          <w:rFonts w:ascii="Times New Roman" w:hAnsi="Times New Roman" w:cs="Times New Roman"/>
          <w:sz w:val="26"/>
          <w:szCs w:val="26"/>
        </w:rPr>
        <w:t>ть» заменить словом «производят»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0A331B" w:rsidP="00F07BC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Пункт 88 </w:t>
      </w:r>
      <w:r w:rsidR="0039607B" w:rsidRPr="00AE562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9607B" w:rsidRPr="00AE5626" w:rsidRDefault="005236AC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F07BC1" w:rsidRPr="00AE5626">
        <w:rPr>
          <w:rFonts w:eastAsiaTheme="minorHAnsi"/>
          <w:sz w:val="26"/>
          <w:szCs w:val="26"/>
          <w:lang w:eastAsia="en-US"/>
        </w:rPr>
        <w:t>88</w:t>
      </w:r>
      <w:r w:rsidR="0039607B" w:rsidRPr="00AE5626">
        <w:rPr>
          <w:rFonts w:eastAsiaTheme="minorHAnsi"/>
          <w:sz w:val="26"/>
          <w:szCs w:val="26"/>
          <w:lang w:eastAsia="en-US"/>
        </w:rPr>
        <w:t>. Уборку территорий вокруг мачт и опор наружного освещения и контактной сети общественного транспорта, расположенных на тротуарах, обеспечивают лица, ответственные за уборку тротуаров.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обеспечивают владельцы территорий, на которых находятся данные объекты</w:t>
      </w:r>
      <w:r w:rsidR="00F07BC1" w:rsidRPr="00AE5626">
        <w:rPr>
          <w:rFonts w:eastAsiaTheme="minorHAnsi"/>
          <w:sz w:val="26"/>
          <w:szCs w:val="26"/>
          <w:lang w:eastAsia="en-US"/>
        </w:rPr>
        <w:t>.</w:t>
      </w:r>
      <w:r w:rsidR="005236AC" w:rsidRPr="00AE5626">
        <w:rPr>
          <w:rFonts w:eastAsiaTheme="minorHAnsi"/>
          <w:sz w:val="26"/>
          <w:szCs w:val="26"/>
          <w:lang w:eastAsia="en-US"/>
        </w:rPr>
        <w:t>»</w:t>
      </w:r>
      <w:r w:rsidRPr="00AE5626">
        <w:rPr>
          <w:rFonts w:eastAsiaTheme="minorHAnsi"/>
          <w:sz w:val="26"/>
          <w:szCs w:val="26"/>
          <w:lang w:eastAsia="en-US"/>
        </w:rPr>
        <w:t>.</w:t>
      </w:r>
    </w:p>
    <w:p w:rsidR="00F07BC1" w:rsidRPr="00AE5626" w:rsidRDefault="0039607B" w:rsidP="00F07BC1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пункте 89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5236AC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монумен</w:t>
      </w:r>
      <w:r w:rsidR="005236AC" w:rsidRPr="00AE5626">
        <w:rPr>
          <w:rFonts w:ascii="Times New Roman" w:hAnsi="Times New Roman" w:cs="Times New Roman"/>
          <w:sz w:val="26"/>
          <w:szCs w:val="26"/>
        </w:rPr>
        <w:t>тально-декоративного оформления» заменить словами «</w:t>
      </w:r>
      <w:r w:rsidRPr="00AE5626">
        <w:rPr>
          <w:rFonts w:ascii="Times New Roman" w:hAnsi="Times New Roman" w:cs="Times New Roman"/>
          <w:sz w:val="26"/>
          <w:szCs w:val="26"/>
        </w:rPr>
        <w:t>декоративно-художественного оформления (скульптура, отдельно стоящие инсталляции, стрит-арт), отдельно стоящие указатели (стелы)</w:t>
      </w:r>
      <w:r w:rsidR="005236AC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880014" w:rsidRPr="00AE5626" w:rsidRDefault="0039607B" w:rsidP="00880014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пункте 91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F07BC1" w:rsidRPr="00AE5626">
        <w:rPr>
          <w:rFonts w:ascii="Times New Roman" w:hAnsi="Times New Roman" w:cs="Times New Roman"/>
          <w:sz w:val="26"/>
          <w:szCs w:val="26"/>
        </w:rPr>
        <w:t>«обязаны»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80014" w:rsidRPr="00AE5626" w:rsidRDefault="0039607B" w:rsidP="00880014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9</w:t>
      </w:r>
      <w:r w:rsidR="00F07BC1" w:rsidRPr="00AE5626">
        <w:rPr>
          <w:rFonts w:ascii="Times New Roman" w:hAnsi="Times New Roman" w:cs="Times New Roman"/>
          <w:sz w:val="26"/>
          <w:szCs w:val="26"/>
        </w:rPr>
        <w:t>1</w:t>
      </w:r>
      <w:r w:rsidRPr="00AE5626">
        <w:rPr>
          <w:rFonts w:ascii="Times New Roman" w:hAnsi="Times New Roman" w:cs="Times New Roman"/>
          <w:sz w:val="26"/>
          <w:szCs w:val="26"/>
        </w:rPr>
        <w:t>.1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слово «</w:t>
      </w:r>
      <w:r w:rsidRPr="00AE5626">
        <w:rPr>
          <w:rFonts w:ascii="Times New Roman" w:hAnsi="Times New Roman" w:cs="Times New Roman"/>
          <w:sz w:val="26"/>
          <w:szCs w:val="26"/>
        </w:rPr>
        <w:t>содержать</w:t>
      </w:r>
      <w:r w:rsidR="00F07BC1"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содержат</w:t>
      </w:r>
      <w:r w:rsidR="00F07BC1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880014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F07BC1" w:rsidRPr="00AE5626">
        <w:rPr>
          <w:rFonts w:ascii="Times New Roman" w:hAnsi="Times New Roman" w:cs="Times New Roman"/>
          <w:sz w:val="26"/>
          <w:szCs w:val="26"/>
        </w:rPr>
        <w:t>пункте 91</w:t>
      </w:r>
      <w:r w:rsidRPr="00AE5626">
        <w:rPr>
          <w:rFonts w:ascii="Times New Roman" w:hAnsi="Times New Roman" w:cs="Times New Roman"/>
          <w:sz w:val="26"/>
          <w:szCs w:val="26"/>
        </w:rPr>
        <w:t>.2:</w:t>
      </w:r>
    </w:p>
    <w:p w:rsidR="00880014" w:rsidRPr="00AE5626" w:rsidRDefault="0039607B" w:rsidP="00880014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после с</w:t>
      </w:r>
      <w:r w:rsidR="00F07BC1" w:rsidRPr="00AE5626">
        <w:rPr>
          <w:rFonts w:ascii="Times New Roman" w:hAnsi="Times New Roman" w:cs="Times New Roman"/>
          <w:sz w:val="26"/>
          <w:szCs w:val="26"/>
        </w:rPr>
        <w:t>лова «период» дополнить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производят</w:t>
      </w:r>
      <w:r w:rsidR="00F07BC1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880014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F07BC1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производить</w:t>
      </w:r>
      <w:r w:rsidR="00F07BC1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80014" w:rsidRPr="00AE5626" w:rsidRDefault="0039607B" w:rsidP="00880014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F07BC1" w:rsidRPr="00AE5626">
        <w:rPr>
          <w:rFonts w:ascii="Times New Roman" w:hAnsi="Times New Roman" w:cs="Times New Roman"/>
          <w:sz w:val="26"/>
          <w:szCs w:val="26"/>
        </w:rPr>
        <w:t>пункте 91</w:t>
      </w:r>
      <w:r w:rsidRPr="00AE5626">
        <w:rPr>
          <w:rFonts w:ascii="Times New Roman" w:hAnsi="Times New Roman" w:cs="Times New Roman"/>
          <w:sz w:val="26"/>
          <w:szCs w:val="26"/>
        </w:rPr>
        <w:t>.3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слово «</w:t>
      </w:r>
      <w:r w:rsidRPr="00AE5626">
        <w:rPr>
          <w:rFonts w:ascii="Times New Roman" w:hAnsi="Times New Roman" w:cs="Times New Roman"/>
          <w:sz w:val="26"/>
          <w:szCs w:val="26"/>
        </w:rPr>
        <w:t>очищать</w:t>
      </w:r>
      <w:r w:rsidR="00F07BC1" w:rsidRPr="00AE5626">
        <w:rPr>
          <w:rFonts w:ascii="Times New Roman" w:hAnsi="Times New Roman" w:cs="Times New Roman"/>
          <w:sz w:val="26"/>
          <w:szCs w:val="26"/>
        </w:rPr>
        <w:t>» заменить словом «очищают»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880014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F07BC1" w:rsidRPr="00AE5626">
        <w:rPr>
          <w:rFonts w:ascii="Times New Roman" w:hAnsi="Times New Roman" w:cs="Times New Roman"/>
          <w:sz w:val="26"/>
          <w:szCs w:val="26"/>
        </w:rPr>
        <w:t>пункте 91</w:t>
      </w:r>
      <w:r w:rsidRPr="00AE5626">
        <w:rPr>
          <w:rFonts w:ascii="Times New Roman" w:hAnsi="Times New Roman" w:cs="Times New Roman"/>
          <w:sz w:val="26"/>
          <w:szCs w:val="26"/>
        </w:rPr>
        <w:t>.4:</w:t>
      </w:r>
    </w:p>
    <w:p w:rsidR="00880014" w:rsidRPr="00AE5626" w:rsidRDefault="0039607B" w:rsidP="00880014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F07BC1" w:rsidRPr="00AE5626">
        <w:rPr>
          <w:rFonts w:ascii="Times New Roman" w:hAnsi="Times New Roman" w:cs="Times New Roman"/>
          <w:sz w:val="26"/>
          <w:szCs w:val="26"/>
        </w:rPr>
        <w:t>«обустраивать»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обустраивают</w:t>
      </w:r>
      <w:r w:rsidR="00F07BC1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F07BC1" w:rsidP="00880014">
      <w:pPr>
        <w:pStyle w:val="a8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</w:t>
      </w:r>
      <w:r w:rsidR="0039607B" w:rsidRPr="00AE5626">
        <w:rPr>
          <w:rFonts w:ascii="Times New Roman" w:hAnsi="Times New Roman" w:cs="Times New Roman"/>
          <w:sz w:val="26"/>
          <w:szCs w:val="26"/>
        </w:rPr>
        <w:t>менять</w:t>
      </w:r>
      <w:r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="0039607B" w:rsidRPr="00AE5626">
        <w:rPr>
          <w:rFonts w:ascii="Times New Roman" w:hAnsi="Times New Roman" w:cs="Times New Roman"/>
          <w:sz w:val="26"/>
          <w:szCs w:val="26"/>
        </w:rPr>
        <w:t>меняют</w:t>
      </w:r>
      <w:r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880014" w:rsidRPr="00AE5626" w:rsidRDefault="0039607B" w:rsidP="00880014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F07BC1" w:rsidRPr="00AE5626">
        <w:rPr>
          <w:rFonts w:ascii="Times New Roman" w:hAnsi="Times New Roman" w:cs="Times New Roman"/>
          <w:sz w:val="26"/>
          <w:szCs w:val="26"/>
        </w:rPr>
        <w:t>пункте 91</w:t>
      </w:r>
      <w:r w:rsidRPr="00AE5626">
        <w:rPr>
          <w:rFonts w:ascii="Times New Roman" w:hAnsi="Times New Roman" w:cs="Times New Roman"/>
          <w:sz w:val="26"/>
          <w:szCs w:val="26"/>
        </w:rPr>
        <w:t>.5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слово «следить»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F07BC1" w:rsidRPr="00AE5626">
        <w:rPr>
          <w:rFonts w:ascii="Times New Roman" w:hAnsi="Times New Roman" w:cs="Times New Roman"/>
          <w:sz w:val="26"/>
          <w:szCs w:val="26"/>
        </w:rPr>
        <w:t>«с</w:t>
      </w:r>
      <w:r w:rsidRPr="00AE5626">
        <w:rPr>
          <w:rFonts w:ascii="Times New Roman" w:hAnsi="Times New Roman" w:cs="Times New Roman"/>
          <w:sz w:val="26"/>
          <w:szCs w:val="26"/>
        </w:rPr>
        <w:t>ледят</w:t>
      </w:r>
      <w:r w:rsidR="00F07BC1" w:rsidRPr="00AE5626">
        <w:rPr>
          <w:rFonts w:ascii="Times New Roman" w:hAnsi="Times New Roman" w:cs="Times New Roman"/>
          <w:sz w:val="26"/>
          <w:szCs w:val="26"/>
        </w:rPr>
        <w:t>».</w:t>
      </w:r>
    </w:p>
    <w:p w:rsidR="00880014" w:rsidRPr="00AE5626" w:rsidRDefault="0039607B" w:rsidP="00880014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91</w:t>
      </w:r>
      <w:r w:rsidRPr="00AE5626">
        <w:rPr>
          <w:rFonts w:ascii="Times New Roman" w:hAnsi="Times New Roman" w:cs="Times New Roman"/>
          <w:sz w:val="26"/>
          <w:szCs w:val="26"/>
        </w:rPr>
        <w:t>.6</w:t>
      </w:r>
      <w:r w:rsidR="00F07BC1" w:rsidRPr="00AE5626">
        <w:rPr>
          <w:rFonts w:ascii="Times New Roman" w:hAnsi="Times New Roman" w:cs="Times New Roman"/>
          <w:sz w:val="26"/>
          <w:szCs w:val="26"/>
        </w:rPr>
        <w:t xml:space="preserve"> слово «производить»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производят</w:t>
      </w:r>
      <w:r w:rsidR="00F07BC1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880014">
      <w:pPr>
        <w:pStyle w:val="a8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9</w:t>
      </w:r>
      <w:r w:rsidR="0058147E" w:rsidRPr="00AE5626">
        <w:rPr>
          <w:rFonts w:ascii="Times New Roman" w:hAnsi="Times New Roman" w:cs="Times New Roman"/>
          <w:sz w:val="26"/>
          <w:szCs w:val="26"/>
        </w:rPr>
        <w:t>4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F07BC1" w:rsidP="0088001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58147E" w:rsidRPr="00AE5626">
        <w:rPr>
          <w:rFonts w:eastAsiaTheme="minorHAnsi"/>
          <w:sz w:val="26"/>
          <w:szCs w:val="26"/>
          <w:lang w:eastAsia="en-US"/>
        </w:rPr>
        <w:t>94</w:t>
      </w:r>
      <w:r w:rsidR="0039607B" w:rsidRPr="00AE5626">
        <w:rPr>
          <w:rFonts w:eastAsiaTheme="minorHAnsi"/>
          <w:sz w:val="26"/>
          <w:szCs w:val="26"/>
          <w:lang w:eastAsia="en-US"/>
        </w:rPr>
        <w:t>. По истечении срока договора аренды земельного участка нестационарный объект демонтируется арендатором, а земельный участок освобождается и привод</w:t>
      </w:r>
      <w:r w:rsidRPr="00AE5626">
        <w:rPr>
          <w:rFonts w:eastAsiaTheme="minorHAnsi"/>
          <w:sz w:val="26"/>
          <w:szCs w:val="26"/>
          <w:lang w:eastAsia="en-US"/>
        </w:rPr>
        <w:t>ится в первоначальное состояние</w:t>
      </w:r>
      <w:r w:rsidR="0058147E" w:rsidRPr="00AE5626">
        <w:rPr>
          <w:rFonts w:eastAsiaTheme="minorHAnsi"/>
          <w:sz w:val="26"/>
          <w:szCs w:val="26"/>
          <w:lang w:eastAsia="en-US"/>
        </w:rPr>
        <w:t>.</w:t>
      </w:r>
      <w:r w:rsidRPr="00AE5626">
        <w:rPr>
          <w:rFonts w:eastAsiaTheme="minorHAnsi"/>
          <w:sz w:val="26"/>
          <w:szCs w:val="26"/>
          <w:lang w:eastAsia="en-US"/>
        </w:rPr>
        <w:t>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A72BA8" w:rsidRPr="00AE5626" w:rsidRDefault="00DE775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Исключить пункт 95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CB0FCA" w:rsidRPr="00AE5626">
        <w:rPr>
          <w:rFonts w:ascii="Times New Roman" w:hAnsi="Times New Roman" w:cs="Times New Roman"/>
          <w:sz w:val="26"/>
          <w:szCs w:val="26"/>
        </w:rPr>
        <w:t>пункте 96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слово «</w:t>
      </w:r>
      <w:r w:rsidRPr="00AE5626">
        <w:rPr>
          <w:rFonts w:ascii="Times New Roman" w:hAnsi="Times New Roman" w:cs="Times New Roman"/>
          <w:sz w:val="26"/>
          <w:szCs w:val="26"/>
        </w:rPr>
        <w:t>, обязаны</w:t>
      </w:r>
      <w:r w:rsidR="00B90E4F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9</w:t>
      </w:r>
      <w:r w:rsidR="00CB0FCA" w:rsidRPr="00AE5626">
        <w:rPr>
          <w:rFonts w:ascii="Times New Roman" w:hAnsi="Times New Roman" w:cs="Times New Roman"/>
          <w:sz w:val="26"/>
          <w:szCs w:val="26"/>
        </w:rPr>
        <w:t>6</w:t>
      </w:r>
      <w:r w:rsidRPr="00AE5626">
        <w:rPr>
          <w:rFonts w:ascii="Times New Roman" w:hAnsi="Times New Roman" w:cs="Times New Roman"/>
          <w:sz w:val="26"/>
          <w:szCs w:val="26"/>
        </w:rPr>
        <w:t>.1 сло</w:t>
      </w:r>
      <w:r w:rsidR="00B90E4F" w:rsidRPr="00AE5626">
        <w:rPr>
          <w:rFonts w:ascii="Times New Roman" w:hAnsi="Times New Roman" w:cs="Times New Roman"/>
          <w:sz w:val="26"/>
          <w:szCs w:val="26"/>
        </w:rPr>
        <w:t>во «производить» заменить словом «производят»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CB0FCA" w:rsidRPr="00AE5626">
        <w:rPr>
          <w:rFonts w:ascii="Times New Roman" w:hAnsi="Times New Roman" w:cs="Times New Roman"/>
          <w:sz w:val="26"/>
          <w:szCs w:val="26"/>
        </w:rPr>
        <w:t>пункте 96</w:t>
      </w:r>
      <w:r w:rsidRPr="00AE5626">
        <w:rPr>
          <w:rFonts w:ascii="Times New Roman" w:hAnsi="Times New Roman" w:cs="Times New Roman"/>
          <w:sz w:val="26"/>
          <w:szCs w:val="26"/>
        </w:rPr>
        <w:t>.2:</w:t>
      </w:r>
    </w:p>
    <w:p w:rsidR="00A72BA8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</w:t>
      </w:r>
      <w:r w:rsidR="00B90E4F" w:rsidRPr="00AE5626">
        <w:rPr>
          <w:rFonts w:ascii="Times New Roman" w:hAnsi="Times New Roman" w:cs="Times New Roman"/>
          <w:sz w:val="26"/>
          <w:szCs w:val="26"/>
        </w:rPr>
        <w:t>лово «следить»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следят</w:t>
      </w:r>
      <w:r w:rsidR="00B90E4F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</w:t>
      </w:r>
      <w:r w:rsidR="00B90E4F" w:rsidRPr="00AE5626">
        <w:rPr>
          <w:rFonts w:ascii="Times New Roman" w:hAnsi="Times New Roman" w:cs="Times New Roman"/>
          <w:sz w:val="26"/>
          <w:szCs w:val="26"/>
        </w:rPr>
        <w:t>во «содержать»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содержат</w:t>
      </w:r>
      <w:r w:rsidR="00B90E4F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9</w:t>
      </w:r>
      <w:r w:rsidR="00CB0FCA" w:rsidRPr="00AE5626">
        <w:rPr>
          <w:rFonts w:ascii="Times New Roman" w:hAnsi="Times New Roman" w:cs="Times New Roman"/>
          <w:sz w:val="26"/>
          <w:szCs w:val="26"/>
        </w:rPr>
        <w:t>6</w:t>
      </w:r>
      <w:r w:rsidRPr="00AE5626">
        <w:rPr>
          <w:rFonts w:ascii="Times New Roman" w:hAnsi="Times New Roman" w:cs="Times New Roman"/>
          <w:sz w:val="26"/>
          <w:szCs w:val="26"/>
        </w:rPr>
        <w:t>.3:</w:t>
      </w:r>
    </w:p>
    <w:p w:rsidR="00A72BA8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слово </w:t>
      </w:r>
      <w:r w:rsidR="00B90E4F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устанавливать</w:t>
      </w:r>
      <w:r w:rsidR="00B90E4F" w:rsidRPr="00AE5626">
        <w:rPr>
          <w:rFonts w:ascii="Times New Roman" w:hAnsi="Times New Roman" w:cs="Times New Roman"/>
          <w:sz w:val="26"/>
          <w:szCs w:val="26"/>
        </w:rPr>
        <w:t>»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устанавливают</w:t>
      </w:r>
      <w:r w:rsidR="00B90E4F" w:rsidRPr="00AE5626">
        <w:rPr>
          <w:rFonts w:ascii="Times New Roman" w:hAnsi="Times New Roman" w:cs="Times New Roman"/>
          <w:sz w:val="26"/>
          <w:szCs w:val="26"/>
        </w:rPr>
        <w:t>»;</w:t>
      </w:r>
    </w:p>
    <w:p w:rsidR="00A72BA8" w:rsidRPr="00AE5626" w:rsidRDefault="00B90E4F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«очищать» заменить словом «очищают»</w:t>
      </w:r>
      <w:r w:rsidR="0039607B"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B90E4F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</w:t>
      </w:r>
      <w:r w:rsidR="0039607B" w:rsidRPr="00AE5626">
        <w:rPr>
          <w:rFonts w:ascii="Times New Roman" w:hAnsi="Times New Roman" w:cs="Times New Roman"/>
          <w:sz w:val="26"/>
          <w:szCs w:val="26"/>
        </w:rPr>
        <w:t>окрашивать</w:t>
      </w:r>
      <w:r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AE5626">
        <w:rPr>
          <w:rFonts w:ascii="Times New Roman" w:hAnsi="Times New Roman" w:cs="Times New Roman"/>
          <w:sz w:val="26"/>
          <w:szCs w:val="26"/>
        </w:rPr>
        <w:t>«</w:t>
      </w:r>
      <w:r w:rsidR="0039607B" w:rsidRPr="00AE5626">
        <w:rPr>
          <w:rFonts w:ascii="Times New Roman" w:hAnsi="Times New Roman" w:cs="Times New Roman"/>
          <w:sz w:val="26"/>
          <w:szCs w:val="26"/>
        </w:rPr>
        <w:t>окрашивают</w:t>
      </w:r>
      <w:r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Дополнить пунктом 9</w:t>
      </w:r>
      <w:r w:rsidR="00CB0FCA" w:rsidRPr="00AE5626">
        <w:rPr>
          <w:rFonts w:ascii="Times New Roman" w:hAnsi="Times New Roman" w:cs="Times New Roman"/>
          <w:sz w:val="26"/>
          <w:szCs w:val="26"/>
        </w:rPr>
        <w:t>6</w:t>
      </w:r>
      <w:r w:rsidRPr="00AE5626">
        <w:rPr>
          <w:rFonts w:ascii="Times New Roman" w:hAnsi="Times New Roman" w:cs="Times New Roman"/>
          <w:sz w:val="26"/>
          <w:szCs w:val="26"/>
        </w:rPr>
        <w:t>.4 следующего содержания:</w:t>
      </w:r>
    </w:p>
    <w:p w:rsidR="0039607B" w:rsidRPr="00AE5626" w:rsidRDefault="00B90E4F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9</w:t>
      </w:r>
      <w:r w:rsidR="00CB0FCA" w:rsidRPr="00AE5626">
        <w:rPr>
          <w:rFonts w:eastAsiaTheme="minorHAnsi"/>
          <w:sz w:val="26"/>
          <w:szCs w:val="26"/>
          <w:lang w:eastAsia="en-US"/>
        </w:rPr>
        <w:t>6</w:t>
      </w:r>
      <w:r w:rsidR="0039607B" w:rsidRPr="00AE5626">
        <w:rPr>
          <w:rFonts w:eastAsiaTheme="minorHAnsi"/>
          <w:sz w:val="26"/>
          <w:szCs w:val="26"/>
          <w:lang w:eastAsia="en-US"/>
        </w:rPr>
        <w:t>.4. размещают и эксплуатируют средства наружной информации на нестационарных объектах на основании проекта (паспорта) такого объекта, согласо</w:t>
      </w:r>
      <w:r w:rsidRPr="00AE5626">
        <w:rPr>
          <w:rFonts w:eastAsiaTheme="minorHAnsi"/>
          <w:sz w:val="26"/>
          <w:szCs w:val="26"/>
          <w:lang w:eastAsia="en-US"/>
        </w:rPr>
        <w:t>ванного в установленном порядке»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</w:t>
      </w:r>
      <w:r w:rsidR="00AE293A" w:rsidRPr="00AE5626">
        <w:rPr>
          <w:rFonts w:ascii="Times New Roman" w:hAnsi="Times New Roman" w:cs="Times New Roman"/>
          <w:sz w:val="26"/>
          <w:szCs w:val="26"/>
        </w:rPr>
        <w:t>09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слово «обязаны»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.1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слово «установить»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B90E4F" w:rsidRPr="00AE5626">
        <w:rPr>
          <w:rFonts w:ascii="Times New Roman" w:hAnsi="Times New Roman" w:cs="Times New Roman"/>
          <w:sz w:val="26"/>
          <w:szCs w:val="26"/>
        </w:rPr>
        <w:t>«устанавливают»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.2:</w:t>
      </w:r>
    </w:p>
    <w:p w:rsidR="00A72BA8" w:rsidRPr="00AE5626" w:rsidRDefault="00AE293A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</w:t>
      </w:r>
      <w:r w:rsidR="0039607B" w:rsidRPr="00AE5626">
        <w:rPr>
          <w:rFonts w:ascii="Times New Roman" w:hAnsi="Times New Roman" w:cs="Times New Roman"/>
          <w:sz w:val="26"/>
          <w:szCs w:val="26"/>
        </w:rPr>
        <w:t>с</w:t>
      </w:r>
      <w:r w:rsidR="00B90E4F" w:rsidRPr="00AE5626">
        <w:rPr>
          <w:rFonts w:ascii="Times New Roman" w:hAnsi="Times New Roman" w:cs="Times New Roman"/>
          <w:sz w:val="26"/>
          <w:szCs w:val="26"/>
        </w:rPr>
        <w:t>леди</w:t>
      </w:r>
      <w:r w:rsidRPr="00AE5626">
        <w:rPr>
          <w:rFonts w:ascii="Times New Roman" w:hAnsi="Times New Roman" w:cs="Times New Roman"/>
          <w:sz w:val="26"/>
          <w:szCs w:val="26"/>
        </w:rPr>
        <w:t>ть»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заменить словом «следят»</w:t>
      </w:r>
      <w:r w:rsidR="0039607B" w:rsidRPr="00AE5626">
        <w:rPr>
          <w:rFonts w:ascii="Times New Roman" w:hAnsi="Times New Roman" w:cs="Times New Roman"/>
          <w:sz w:val="26"/>
          <w:szCs w:val="26"/>
        </w:rPr>
        <w:t>;</w:t>
      </w:r>
    </w:p>
    <w:p w:rsidR="0039607B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</w:t>
      </w:r>
      <w:r w:rsidR="00AE293A" w:rsidRPr="00AE5626">
        <w:rPr>
          <w:rFonts w:ascii="Times New Roman" w:hAnsi="Times New Roman" w:cs="Times New Roman"/>
          <w:sz w:val="26"/>
          <w:szCs w:val="26"/>
        </w:rPr>
        <w:t>лово «очищать»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заменить словом «</w:t>
      </w:r>
      <w:r w:rsidRPr="00AE5626">
        <w:rPr>
          <w:rFonts w:ascii="Times New Roman" w:hAnsi="Times New Roman" w:cs="Times New Roman"/>
          <w:sz w:val="26"/>
          <w:szCs w:val="26"/>
        </w:rPr>
        <w:t>очищают</w:t>
      </w:r>
      <w:r w:rsidR="00B90E4F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.3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слова «не допускать»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90E4F" w:rsidRPr="00AE5626">
        <w:rPr>
          <w:rFonts w:ascii="Times New Roman" w:hAnsi="Times New Roman" w:cs="Times New Roman"/>
          <w:sz w:val="26"/>
          <w:szCs w:val="26"/>
        </w:rPr>
        <w:t>«</w:t>
      </w:r>
      <w:r w:rsidRPr="00AE5626">
        <w:rPr>
          <w:rFonts w:ascii="Times New Roman" w:hAnsi="Times New Roman" w:cs="Times New Roman"/>
          <w:sz w:val="26"/>
          <w:szCs w:val="26"/>
        </w:rPr>
        <w:t>не допускают</w:t>
      </w:r>
      <w:r w:rsidR="00B90E4F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пунктах 109</w:t>
      </w:r>
      <w:r w:rsidRPr="00AE5626">
        <w:rPr>
          <w:rFonts w:ascii="Times New Roman" w:hAnsi="Times New Roman" w:cs="Times New Roman"/>
          <w:sz w:val="26"/>
          <w:szCs w:val="26"/>
        </w:rPr>
        <w:t>.4 и 1</w:t>
      </w:r>
      <w:r w:rsidR="00AE293A" w:rsidRPr="00AE5626">
        <w:rPr>
          <w:rFonts w:ascii="Times New Roman" w:hAnsi="Times New Roman" w:cs="Times New Roman"/>
          <w:sz w:val="26"/>
          <w:szCs w:val="26"/>
        </w:rPr>
        <w:t>09</w:t>
      </w:r>
      <w:r w:rsidRPr="00AE5626">
        <w:rPr>
          <w:rFonts w:ascii="Times New Roman" w:hAnsi="Times New Roman" w:cs="Times New Roman"/>
          <w:sz w:val="26"/>
          <w:szCs w:val="26"/>
        </w:rPr>
        <w:t>.5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слово «</w:t>
      </w:r>
      <w:r w:rsidRPr="00AE5626">
        <w:rPr>
          <w:rFonts w:ascii="Times New Roman" w:hAnsi="Times New Roman" w:cs="Times New Roman"/>
          <w:sz w:val="26"/>
          <w:szCs w:val="26"/>
        </w:rPr>
        <w:t>оборудовать</w:t>
      </w:r>
      <w:r w:rsidR="00B90E4F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B90E4F" w:rsidRPr="00AE5626">
        <w:rPr>
          <w:rFonts w:ascii="Times New Roman" w:hAnsi="Times New Roman" w:cs="Times New Roman"/>
          <w:sz w:val="26"/>
          <w:szCs w:val="26"/>
        </w:rPr>
        <w:t>«оборудуют»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пунктах 109</w:t>
      </w:r>
      <w:r w:rsidRPr="00AE5626">
        <w:rPr>
          <w:rFonts w:ascii="Times New Roman" w:hAnsi="Times New Roman" w:cs="Times New Roman"/>
          <w:sz w:val="26"/>
          <w:szCs w:val="26"/>
        </w:rPr>
        <w:t xml:space="preserve">.6 и </w:t>
      </w:r>
      <w:r w:rsidR="00AE293A" w:rsidRPr="00AE5626">
        <w:rPr>
          <w:rFonts w:ascii="Times New Roman" w:hAnsi="Times New Roman" w:cs="Times New Roman"/>
          <w:sz w:val="26"/>
          <w:szCs w:val="26"/>
        </w:rPr>
        <w:t>109</w:t>
      </w:r>
      <w:r w:rsidRPr="00AE5626">
        <w:rPr>
          <w:rFonts w:ascii="Times New Roman" w:hAnsi="Times New Roman" w:cs="Times New Roman"/>
          <w:sz w:val="26"/>
          <w:szCs w:val="26"/>
        </w:rPr>
        <w:t>.7</w:t>
      </w:r>
      <w:r w:rsidR="00B90E4F" w:rsidRPr="00AE562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AE5626">
        <w:rPr>
          <w:rFonts w:ascii="Times New Roman" w:hAnsi="Times New Roman" w:cs="Times New Roman"/>
          <w:sz w:val="26"/>
          <w:szCs w:val="26"/>
        </w:rPr>
        <w:t>не допускать</w:t>
      </w:r>
      <w:r w:rsidR="00B90E4F" w:rsidRPr="00AE562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E5626">
        <w:rPr>
          <w:rFonts w:ascii="Times New Roman" w:hAnsi="Times New Roman" w:cs="Times New Roman"/>
          <w:sz w:val="26"/>
          <w:szCs w:val="26"/>
        </w:rPr>
        <w:t>не д</w:t>
      </w:r>
      <w:r w:rsidR="00B90E4F" w:rsidRPr="00AE5626">
        <w:rPr>
          <w:rFonts w:ascii="Times New Roman" w:hAnsi="Times New Roman" w:cs="Times New Roman"/>
          <w:sz w:val="26"/>
          <w:szCs w:val="26"/>
        </w:rPr>
        <w:t>опускают»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.8 сло</w:t>
      </w:r>
      <w:r w:rsidR="00B90E4F" w:rsidRPr="00AE5626">
        <w:rPr>
          <w:rFonts w:ascii="Times New Roman" w:hAnsi="Times New Roman" w:cs="Times New Roman"/>
          <w:sz w:val="26"/>
          <w:szCs w:val="26"/>
        </w:rPr>
        <w:t>во «содержать» заменить словом «содержат»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.9:</w:t>
      </w:r>
    </w:p>
    <w:p w:rsidR="00A72BA8" w:rsidRPr="00AE5626" w:rsidRDefault="00B90E4F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«проводить»</w:t>
      </w:r>
      <w:r w:rsidR="0039607B" w:rsidRPr="00AE5626">
        <w:rPr>
          <w:rFonts w:ascii="Times New Roman" w:hAnsi="Times New Roman" w:cs="Times New Roman"/>
          <w:sz w:val="26"/>
          <w:szCs w:val="26"/>
        </w:rPr>
        <w:t xml:space="preserve"> заменить словом "проводят";</w:t>
      </w:r>
    </w:p>
    <w:p w:rsidR="00A72BA8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"установить" заменить словом "устанавливают";</w:t>
      </w:r>
    </w:p>
    <w:p w:rsidR="0039607B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"обеспечить" заменить словом "обеспечивают".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.10 слово "оборудовать" заменить словом "оборудуют".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AE293A" w:rsidRPr="00AE5626">
        <w:rPr>
          <w:rFonts w:ascii="Times New Roman" w:hAnsi="Times New Roman" w:cs="Times New Roman"/>
          <w:sz w:val="26"/>
          <w:szCs w:val="26"/>
        </w:rPr>
        <w:t>пункте 109</w:t>
      </w:r>
      <w:r w:rsidRPr="00AE5626">
        <w:rPr>
          <w:rFonts w:ascii="Times New Roman" w:hAnsi="Times New Roman" w:cs="Times New Roman"/>
          <w:sz w:val="26"/>
          <w:szCs w:val="26"/>
        </w:rPr>
        <w:t>.11:</w:t>
      </w:r>
    </w:p>
    <w:p w:rsidR="00A72BA8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lastRenderedPageBreak/>
        <w:t>слово "обеспечить" заменить словом "обеспечивают";</w:t>
      </w:r>
    </w:p>
    <w:p w:rsidR="0039607B" w:rsidRPr="00AE5626" w:rsidRDefault="0039607B" w:rsidP="00A72BA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"выделить" заменить словом "выделяют".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Название подраздела</w:t>
      </w:r>
      <w:r w:rsidR="000B4F08" w:rsidRPr="00AE5626">
        <w:rPr>
          <w:rFonts w:ascii="Times New Roman" w:hAnsi="Times New Roman" w:cs="Times New Roman"/>
          <w:sz w:val="26"/>
          <w:szCs w:val="26"/>
        </w:rPr>
        <w:t xml:space="preserve"> «</w:t>
      </w:r>
      <w:r w:rsidRPr="00AE5626">
        <w:rPr>
          <w:rFonts w:ascii="Times New Roman" w:hAnsi="Times New Roman" w:cs="Times New Roman"/>
          <w:sz w:val="26"/>
          <w:szCs w:val="26"/>
        </w:rPr>
        <w:t xml:space="preserve">Праздничное оформление территории </w:t>
      </w:r>
      <w:r w:rsidR="000B4F08" w:rsidRPr="00AE5626">
        <w:rPr>
          <w:rFonts w:ascii="Times New Roman" w:hAnsi="Times New Roman" w:cs="Times New Roman"/>
          <w:sz w:val="26"/>
          <w:szCs w:val="26"/>
        </w:rPr>
        <w:t>городского поселения»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0B4F08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Праздничное (событийн</w:t>
      </w:r>
      <w:r w:rsidRPr="00AE5626">
        <w:rPr>
          <w:rFonts w:eastAsiaTheme="minorHAnsi"/>
          <w:sz w:val="26"/>
          <w:szCs w:val="26"/>
          <w:lang w:eastAsia="en-US"/>
        </w:rPr>
        <w:t>ое) оформление территории поселения»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11</w:t>
      </w:r>
      <w:r w:rsidR="000B4F08" w:rsidRPr="00AE5626">
        <w:rPr>
          <w:rFonts w:ascii="Times New Roman" w:hAnsi="Times New Roman" w:cs="Times New Roman"/>
          <w:sz w:val="26"/>
          <w:szCs w:val="26"/>
        </w:rPr>
        <w:t>0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0B4F08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«110</w:t>
      </w:r>
      <w:r w:rsidR="0039607B" w:rsidRPr="00AE5626">
        <w:rPr>
          <w:rFonts w:eastAsiaTheme="minorHAnsi"/>
          <w:sz w:val="26"/>
          <w:szCs w:val="26"/>
          <w:lang w:eastAsia="en-US"/>
        </w:rPr>
        <w:t xml:space="preserve">. Праздничное (событийное) оформление территории </w:t>
      </w:r>
      <w:r w:rsidRPr="00AE5626">
        <w:rPr>
          <w:rFonts w:eastAsiaTheme="minorHAnsi"/>
          <w:sz w:val="26"/>
          <w:szCs w:val="26"/>
          <w:lang w:eastAsia="en-US"/>
        </w:rPr>
        <w:t>поселения</w:t>
      </w:r>
      <w:r w:rsidR="0039607B" w:rsidRPr="00AE5626">
        <w:rPr>
          <w:rFonts w:eastAsiaTheme="minorHAnsi"/>
          <w:sz w:val="26"/>
          <w:szCs w:val="26"/>
          <w:lang w:eastAsia="en-US"/>
        </w:rPr>
        <w:t xml:space="preserve"> выполняется в период проведения государственных и </w:t>
      </w:r>
      <w:r w:rsidRPr="00AE5626">
        <w:rPr>
          <w:rFonts w:eastAsiaTheme="minorHAnsi"/>
          <w:sz w:val="26"/>
          <w:szCs w:val="26"/>
          <w:lang w:eastAsia="en-US"/>
        </w:rPr>
        <w:t>иных</w:t>
      </w:r>
      <w:r w:rsidR="0039607B" w:rsidRPr="00AE5626">
        <w:rPr>
          <w:rFonts w:eastAsiaTheme="minorHAnsi"/>
          <w:sz w:val="26"/>
          <w:szCs w:val="26"/>
          <w:lang w:eastAsia="en-US"/>
        </w:rPr>
        <w:t xml:space="preserve"> праздников, мероприятий, связанных со знаменательными, культурными, спортивными событиями.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Праздничное (событийное) оформление в зависимости от мероприятий включает размещение афиш, панно, установку декоративных элементов и композиций, а также устройство праздничной (событийной) подсветки (световые гирлянды и элементы, сетки, объемные световые композиции, световые проекции и т.п.). Конструкции праздничного (событийного) оформления могут размещаться в виде отдельно стоящих и (или) в виде конструкций на фасаде здания или сооружения.</w:t>
      </w:r>
    </w:p>
    <w:p w:rsidR="0039607B" w:rsidRPr="00AA245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 xml:space="preserve">При изготовлении и установке элементов праздничного (событийного) оформления не </w:t>
      </w:r>
      <w:r w:rsidRPr="00AA2456">
        <w:rPr>
          <w:rFonts w:eastAsiaTheme="minorHAnsi"/>
          <w:sz w:val="26"/>
          <w:szCs w:val="26"/>
          <w:lang w:eastAsia="en-US"/>
        </w:rPr>
        <w:t>допускается снимать, повреждать и ухудшать видимость технических средств регулирования дорожного движения</w:t>
      </w:r>
      <w:r w:rsidR="000B4F08" w:rsidRPr="00AA2456">
        <w:rPr>
          <w:rFonts w:eastAsiaTheme="minorHAnsi"/>
          <w:sz w:val="26"/>
          <w:szCs w:val="26"/>
          <w:lang w:eastAsia="en-US"/>
        </w:rPr>
        <w:t>.»</w:t>
      </w:r>
      <w:r w:rsidRPr="00AA2456">
        <w:rPr>
          <w:rFonts w:eastAsiaTheme="minorHAnsi"/>
          <w:sz w:val="26"/>
          <w:szCs w:val="26"/>
          <w:lang w:eastAsia="en-US"/>
        </w:rPr>
        <w:t>.</w:t>
      </w:r>
    </w:p>
    <w:p w:rsidR="00AA2456" w:rsidRPr="00140673" w:rsidRDefault="00AA2456" w:rsidP="00D00FCD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0673">
        <w:rPr>
          <w:rFonts w:ascii="Times New Roman" w:hAnsi="Times New Roman" w:cs="Times New Roman"/>
          <w:sz w:val="26"/>
          <w:szCs w:val="26"/>
        </w:rPr>
        <w:t>После подраздела «Праздничное (событийное) оформление территории поселения» дополнить подразделом «Содержание домашних животных и птиц на территории поселения»</w:t>
      </w:r>
      <w:r w:rsidR="00140673" w:rsidRPr="00140673">
        <w:rPr>
          <w:rFonts w:ascii="Times New Roman" w:hAnsi="Times New Roman" w:cs="Times New Roman"/>
          <w:sz w:val="26"/>
          <w:szCs w:val="26"/>
        </w:rPr>
        <w:t xml:space="preserve"> и пунктом </w:t>
      </w:r>
      <w:r w:rsidRPr="00140673">
        <w:rPr>
          <w:rFonts w:ascii="Times New Roman" w:hAnsi="Times New Roman" w:cs="Times New Roman"/>
          <w:sz w:val="26"/>
          <w:szCs w:val="26"/>
        </w:rPr>
        <w:t>110.1 следующего содержания:</w:t>
      </w:r>
    </w:p>
    <w:p w:rsidR="00140673" w:rsidRPr="00140673" w:rsidRDefault="00140673" w:rsidP="001406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</w:t>
      </w:r>
      <w:r w:rsidRPr="00140673">
        <w:rPr>
          <w:rFonts w:eastAsiaTheme="minorHAnsi"/>
          <w:sz w:val="26"/>
          <w:szCs w:val="26"/>
        </w:rPr>
        <w:t>Содержание домашних животных и птиц на территории поселения</w:t>
      </w:r>
      <w:r>
        <w:rPr>
          <w:rFonts w:eastAsiaTheme="minorHAnsi"/>
          <w:sz w:val="26"/>
          <w:szCs w:val="26"/>
        </w:rPr>
        <w:t>.</w:t>
      </w:r>
    </w:p>
    <w:p w:rsidR="00140673" w:rsidRPr="00140673" w:rsidRDefault="00140673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</w:t>
      </w:r>
      <w:r w:rsidRPr="00140673">
        <w:rPr>
          <w:rFonts w:eastAsiaTheme="minorHAnsi"/>
          <w:sz w:val="26"/>
          <w:szCs w:val="26"/>
        </w:rPr>
        <w:tab/>
        <w:t>Содержание домашних животных и птиц:</w:t>
      </w:r>
    </w:p>
    <w:p w:rsidR="00140673" w:rsidRPr="00140673" w:rsidRDefault="00140673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110.1.1.</w:t>
      </w:r>
      <w:r w:rsidRPr="00140673">
        <w:rPr>
          <w:rFonts w:eastAsiaTheme="minorHAnsi"/>
          <w:sz w:val="26"/>
          <w:szCs w:val="26"/>
        </w:rPr>
        <w:tab/>
        <w:t>Основные принципы, условия содержания домашних животных, правила выгула собак, устанавливаются Законом Республики Татарстан от 7 марта 2014 года N 16-ЗРТ "Об отдельных вопросах содержания домашних животных в Республике Татарстан"</w:t>
      </w:r>
    </w:p>
    <w:p w:rsidR="00140673" w:rsidRPr="00140673" w:rsidRDefault="00140673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110.1.2.</w:t>
      </w:r>
      <w:r w:rsidRPr="00140673">
        <w:rPr>
          <w:rFonts w:eastAsiaTheme="minorHAnsi"/>
          <w:sz w:val="26"/>
          <w:szCs w:val="26"/>
        </w:rPr>
        <w:tab/>
        <w:t>Не допускается содержание сельскохозяйственных животных в жилых домах квартирного, гостиничного типа и общежитиях.</w:t>
      </w:r>
    </w:p>
    <w:p w:rsidR="00140673" w:rsidRPr="00140673" w:rsidRDefault="00140673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110.1.3.</w:t>
      </w:r>
      <w:r w:rsidRPr="00140673">
        <w:rPr>
          <w:rFonts w:eastAsiaTheme="minorHAnsi"/>
          <w:sz w:val="26"/>
          <w:szCs w:val="26"/>
        </w:rPr>
        <w:tab/>
        <w:t>Выпас сельскохозяйственных животных осуществляется на специально отведенных Исполнительным комитетом поселения местах выпаса под наблюдением владельца или уполномоченного им лица.</w:t>
      </w:r>
    </w:p>
    <w:p w:rsidR="00140673" w:rsidRPr="00140673" w:rsidRDefault="00140673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</w:t>
      </w:r>
      <w:r w:rsidRPr="00140673">
        <w:rPr>
          <w:rFonts w:eastAsiaTheme="minorHAnsi"/>
          <w:sz w:val="26"/>
          <w:szCs w:val="26"/>
        </w:rPr>
        <w:tab/>
        <w:t>Не допускается: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110.1.4.1.</w:t>
      </w:r>
      <w:r w:rsidRPr="00140673">
        <w:rPr>
          <w:rFonts w:eastAsiaTheme="minorHAnsi"/>
          <w:sz w:val="26"/>
          <w:szCs w:val="26"/>
        </w:rPr>
        <w:tab/>
        <w:t>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110.1.4.2.</w:t>
      </w:r>
      <w:r w:rsidRPr="00140673">
        <w:rPr>
          <w:rFonts w:eastAsiaTheme="minorHAnsi"/>
          <w:sz w:val="26"/>
          <w:szCs w:val="26"/>
        </w:rPr>
        <w:tab/>
        <w:t>допускать животных в учреждения при наличии запрещающей надписи;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110.1.4.3.</w:t>
      </w:r>
      <w:r w:rsidRPr="00140673">
        <w:rPr>
          <w:rFonts w:eastAsiaTheme="minorHAnsi"/>
          <w:sz w:val="26"/>
          <w:szCs w:val="26"/>
        </w:rPr>
        <w:tab/>
        <w:t>выпускать животных и птиц без сопровождения на территории населенных пунктов;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110.1.4.4.</w:t>
      </w:r>
      <w:r w:rsidRPr="00140673">
        <w:rPr>
          <w:rFonts w:eastAsiaTheme="minorHAnsi"/>
          <w:sz w:val="26"/>
          <w:szCs w:val="26"/>
        </w:rPr>
        <w:tab/>
        <w:t>выпас сельскохозяйственных животных вне отведенных Исполнительным комитетом поселения местах выпаса;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110.1.4.5.</w:t>
      </w:r>
      <w:r w:rsidRPr="00140673">
        <w:rPr>
          <w:rFonts w:eastAsiaTheme="minorHAnsi"/>
          <w:sz w:val="26"/>
          <w:szCs w:val="26"/>
        </w:rPr>
        <w:tab/>
        <w:t>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110.1.4.6.</w:t>
      </w:r>
      <w:r w:rsidRPr="00140673">
        <w:rPr>
          <w:rFonts w:eastAsiaTheme="minorHAnsi"/>
          <w:sz w:val="26"/>
          <w:szCs w:val="26"/>
        </w:rPr>
        <w:tab/>
        <w:t>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140673" w:rsidRPr="00140673" w:rsidRDefault="00140673" w:rsidP="00140673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lastRenderedPageBreak/>
        <w:t>110.1.4.7.</w:t>
      </w:r>
      <w:r w:rsidRPr="00140673">
        <w:rPr>
          <w:rFonts w:eastAsiaTheme="minorHAnsi"/>
          <w:sz w:val="26"/>
          <w:szCs w:val="26"/>
        </w:rPr>
        <w:tab/>
        <w:t>нахождение домашних животных на территории населенного пункта вне отведенных для этого мест, за исключением мест проведения специализированных мероприятий (выставки и пр.).</w:t>
      </w:r>
    </w:p>
    <w:p w:rsidR="00140673" w:rsidRPr="00140673" w:rsidRDefault="00140673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140673">
        <w:rPr>
          <w:rFonts w:eastAsiaTheme="minorHAnsi"/>
          <w:sz w:val="26"/>
          <w:szCs w:val="26"/>
        </w:rPr>
        <w:t>110.1.</w:t>
      </w:r>
      <w:r w:rsidR="00100AB4">
        <w:rPr>
          <w:rFonts w:eastAsiaTheme="minorHAnsi"/>
          <w:sz w:val="26"/>
          <w:szCs w:val="26"/>
        </w:rPr>
        <w:t>5</w:t>
      </w:r>
      <w:r w:rsidRPr="00140673">
        <w:rPr>
          <w:rFonts w:eastAsiaTheme="minorHAnsi"/>
          <w:sz w:val="26"/>
          <w:szCs w:val="26"/>
        </w:rPr>
        <w:t>.</w:t>
      </w:r>
      <w:r w:rsidRPr="00140673">
        <w:rPr>
          <w:rFonts w:eastAsiaTheme="minorHAnsi"/>
          <w:sz w:val="26"/>
          <w:szCs w:val="26"/>
        </w:rPr>
        <w:tab/>
        <w:t>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Исполнительного комитета поселения.</w:t>
      </w:r>
    </w:p>
    <w:p w:rsidR="00140673" w:rsidRPr="00140673" w:rsidRDefault="00100AB4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110.1.6</w:t>
      </w:r>
      <w:r w:rsidR="00140673" w:rsidRPr="00140673">
        <w:rPr>
          <w:rFonts w:eastAsiaTheme="minorHAnsi"/>
          <w:sz w:val="26"/>
          <w:szCs w:val="26"/>
        </w:rPr>
        <w:t>.</w:t>
      </w:r>
      <w:r w:rsidR="00140673" w:rsidRPr="00140673">
        <w:rPr>
          <w:rFonts w:eastAsiaTheme="minorHAnsi"/>
          <w:sz w:val="26"/>
          <w:szCs w:val="26"/>
        </w:rPr>
        <w:tab/>
        <w:t>Дрессировка собак может проводиться только на хорошо огороженных площадках либо за территорией населенного пункта.</w:t>
      </w:r>
    </w:p>
    <w:p w:rsidR="00140673" w:rsidRPr="00140673" w:rsidRDefault="00100AB4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110.1.7</w:t>
      </w:r>
      <w:r w:rsidR="00140673" w:rsidRPr="004F6A8F">
        <w:rPr>
          <w:rFonts w:eastAsiaTheme="minorHAnsi"/>
          <w:sz w:val="26"/>
          <w:szCs w:val="26"/>
        </w:rPr>
        <w:t>.</w:t>
      </w:r>
      <w:r w:rsidR="00140673" w:rsidRPr="004F6A8F">
        <w:rPr>
          <w:rFonts w:eastAsiaTheme="minorHAnsi"/>
          <w:sz w:val="26"/>
          <w:szCs w:val="26"/>
        </w:rPr>
        <w:tab/>
        <w:t>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AA2456" w:rsidRDefault="00100AB4" w:rsidP="0014067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110.1.8</w:t>
      </w:r>
      <w:bookmarkStart w:id="1" w:name="_GoBack"/>
      <w:bookmarkEnd w:id="1"/>
      <w:r w:rsidR="00140673" w:rsidRPr="00140673">
        <w:rPr>
          <w:rFonts w:eastAsiaTheme="minorHAnsi"/>
          <w:sz w:val="26"/>
          <w:szCs w:val="26"/>
        </w:rPr>
        <w:t>.</w:t>
      </w:r>
      <w:r w:rsidR="00140673" w:rsidRPr="00140673">
        <w:rPr>
          <w:rFonts w:eastAsiaTheme="minorHAnsi"/>
          <w:sz w:val="26"/>
          <w:szCs w:val="26"/>
        </w:rPr>
        <w:tab/>
        <w:t>Безнадзорные животные, находящиеся в общественных местах без сопровождающих лиц, подлежат отлову.</w:t>
      </w:r>
      <w:r w:rsidR="00140673">
        <w:rPr>
          <w:rFonts w:eastAsiaTheme="minorHAnsi"/>
          <w:sz w:val="26"/>
          <w:szCs w:val="26"/>
        </w:rPr>
        <w:t>».</w:t>
      </w:r>
    </w:p>
    <w:p w:rsidR="0039607B" w:rsidRPr="00AA2456" w:rsidRDefault="0098652D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A2456">
        <w:rPr>
          <w:rFonts w:ascii="Times New Roman" w:hAnsi="Times New Roman" w:cs="Times New Roman"/>
          <w:sz w:val="26"/>
          <w:szCs w:val="26"/>
        </w:rPr>
        <w:t>Пункт 118</w:t>
      </w:r>
      <w:r w:rsidR="0039607B" w:rsidRPr="00AA2456">
        <w:rPr>
          <w:rFonts w:ascii="Times New Roman" w:hAnsi="Times New Roman" w:cs="Times New Roman"/>
          <w:sz w:val="26"/>
          <w:szCs w:val="26"/>
        </w:rPr>
        <w:t>.4 изложить в следующей редакции:</w:t>
      </w:r>
    </w:p>
    <w:p w:rsidR="0039607B" w:rsidRPr="00AE5626" w:rsidRDefault="0098652D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A2456">
        <w:rPr>
          <w:rFonts w:eastAsiaTheme="minorHAnsi"/>
          <w:sz w:val="26"/>
          <w:szCs w:val="26"/>
          <w:lang w:eastAsia="en-US"/>
        </w:rPr>
        <w:t>«118</w:t>
      </w:r>
      <w:r w:rsidR="0039607B" w:rsidRPr="00AA2456">
        <w:rPr>
          <w:rFonts w:eastAsiaTheme="minorHAnsi"/>
          <w:sz w:val="26"/>
          <w:szCs w:val="26"/>
          <w:lang w:eastAsia="en-US"/>
        </w:rPr>
        <w:t>.4.</w:t>
      </w:r>
      <w:r w:rsidR="0039607B" w:rsidRPr="00AE5626">
        <w:rPr>
          <w:rFonts w:eastAsiaTheme="minorHAnsi"/>
          <w:sz w:val="26"/>
          <w:szCs w:val="26"/>
          <w:lang w:eastAsia="en-US"/>
        </w:rPr>
        <w:t xml:space="preserve"> допускается складирование рыхлого чистого снега, полученного от расчистки пешеходных тротуаров, включая снег, собираемый во дворах, не загрязненного отходами и химическими реагентами, песко-соляными смесями, на озелененной территории при условии сохранности зеленых насаждений и обеспечения оттока талых вод</w:t>
      </w:r>
      <w:r w:rsidRPr="00AE5626">
        <w:rPr>
          <w:rFonts w:eastAsiaTheme="minorHAnsi"/>
          <w:sz w:val="26"/>
          <w:szCs w:val="26"/>
          <w:lang w:eastAsia="en-US"/>
        </w:rPr>
        <w:t>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12</w:t>
      </w:r>
      <w:r w:rsidR="0098652D" w:rsidRPr="00AE5626">
        <w:rPr>
          <w:rFonts w:ascii="Times New Roman" w:hAnsi="Times New Roman" w:cs="Times New Roman"/>
          <w:sz w:val="26"/>
          <w:szCs w:val="26"/>
        </w:rPr>
        <w:t>1 слова «обязаны за свой счет провести» заменить словами «</w:t>
      </w:r>
      <w:r w:rsidRPr="00AE5626">
        <w:rPr>
          <w:rFonts w:ascii="Times New Roman" w:hAnsi="Times New Roman" w:cs="Times New Roman"/>
          <w:sz w:val="26"/>
          <w:szCs w:val="26"/>
        </w:rPr>
        <w:t>за свой счет прово</w:t>
      </w:r>
      <w:r w:rsidR="0098652D" w:rsidRPr="00AE5626">
        <w:rPr>
          <w:rFonts w:ascii="Times New Roman" w:hAnsi="Times New Roman" w:cs="Times New Roman"/>
          <w:sz w:val="26"/>
          <w:szCs w:val="26"/>
        </w:rPr>
        <w:t>дят»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A72BA8" w:rsidRPr="00AE5626" w:rsidRDefault="0098652D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141</w:t>
      </w:r>
      <w:r w:rsidR="0039607B" w:rsidRPr="00AE5626">
        <w:rPr>
          <w:rFonts w:ascii="Times New Roman" w:hAnsi="Times New Roman" w:cs="Times New Roman"/>
          <w:sz w:val="26"/>
          <w:szCs w:val="26"/>
        </w:rPr>
        <w:t>.2 после сло</w:t>
      </w:r>
      <w:r w:rsidR="00730D3B" w:rsidRPr="00AE5626">
        <w:rPr>
          <w:rFonts w:ascii="Times New Roman" w:hAnsi="Times New Roman" w:cs="Times New Roman"/>
          <w:sz w:val="26"/>
          <w:szCs w:val="26"/>
        </w:rPr>
        <w:t>в «двух урн» дополнить словами «</w:t>
      </w:r>
      <w:r w:rsidR="0039607B" w:rsidRPr="00AE5626">
        <w:rPr>
          <w:rFonts w:ascii="Times New Roman" w:hAnsi="Times New Roman" w:cs="Times New Roman"/>
          <w:sz w:val="26"/>
          <w:szCs w:val="26"/>
        </w:rPr>
        <w:t>одинаковой формы и цвета</w:t>
      </w:r>
      <w:r w:rsidR="00730D3B" w:rsidRPr="00AE5626">
        <w:rPr>
          <w:rFonts w:ascii="Times New Roman" w:hAnsi="Times New Roman" w:cs="Times New Roman"/>
          <w:sz w:val="26"/>
          <w:szCs w:val="26"/>
        </w:rPr>
        <w:t>»</w:t>
      </w:r>
      <w:r w:rsidR="0039607B" w:rsidRPr="00AE5626">
        <w:rPr>
          <w:rFonts w:ascii="Times New Roman" w:hAnsi="Times New Roman" w:cs="Times New Roman"/>
          <w:sz w:val="26"/>
          <w:szCs w:val="26"/>
        </w:rPr>
        <w:t>.</w:t>
      </w:r>
    </w:p>
    <w:p w:rsidR="00A72BA8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14</w:t>
      </w:r>
      <w:r w:rsidR="0098652D" w:rsidRPr="00AE5626">
        <w:rPr>
          <w:rFonts w:ascii="Times New Roman" w:hAnsi="Times New Roman" w:cs="Times New Roman"/>
          <w:sz w:val="26"/>
          <w:szCs w:val="26"/>
        </w:rPr>
        <w:t>3</w:t>
      </w:r>
      <w:r w:rsidRPr="00AE5626">
        <w:rPr>
          <w:rFonts w:ascii="Times New Roman" w:hAnsi="Times New Roman" w:cs="Times New Roman"/>
          <w:sz w:val="26"/>
          <w:szCs w:val="26"/>
        </w:rPr>
        <w:t>.6</w:t>
      </w:r>
      <w:r w:rsidR="00730D3B" w:rsidRPr="00AE562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AE5626">
        <w:rPr>
          <w:rFonts w:ascii="Times New Roman" w:hAnsi="Times New Roman" w:cs="Times New Roman"/>
          <w:sz w:val="26"/>
          <w:szCs w:val="26"/>
        </w:rPr>
        <w:t>обязаны обеспечить</w:t>
      </w:r>
      <w:r w:rsidR="00730D3B" w:rsidRPr="00AE562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E5626">
        <w:rPr>
          <w:rFonts w:ascii="Times New Roman" w:hAnsi="Times New Roman" w:cs="Times New Roman"/>
          <w:sz w:val="26"/>
          <w:szCs w:val="26"/>
        </w:rPr>
        <w:t>обеспечивают</w:t>
      </w:r>
      <w:r w:rsidR="00730D3B" w:rsidRPr="00AE5626">
        <w:rPr>
          <w:rFonts w:ascii="Times New Roman" w:hAnsi="Times New Roman" w:cs="Times New Roman"/>
          <w:sz w:val="26"/>
          <w:szCs w:val="26"/>
        </w:rPr>
        <w:t>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39607B" w:rsidRPr="00AE5626" w:rsidRDefault="0039607B" w:rsidP="00A72BA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14</w:t>
      </w:r>
      <w:r w:rsidR="0098652D" w:rsidRPr="00AE5626">
        <w:rPr>
          <w:rFonts w:ascii="Times New Roman" w:hAnsi="Times New Roman" w:cs="Times New Roman"/>
          <w:sz w:val="26"/>
          <w:szCs w:val="26"/>
        </w:rPr>
        <w:t>7</w:t>
      </w:r>
      <w:r w:rsidRPr="00AE5626">
        <w:rPr>
          <w:rFonts w:ascii="Times New Roman" w:hAnsi="Times New Roman" w:cs="Times New Roman"/>
          <w:sz w:val="26"/>
          <w:szCs w:val="26"/>
        </w:rPr>
        <w:t>.6 изложить в следующей редакции:</w:t>
      </w:r>
    </w:p>
    <w:p w:rsidR="0039607B" w:rsidRPr="00AE5626" w:rsidRDefault="00730D3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«147</w:t>
      </w:r>
      <w:r w:rsidR="0039607B" w:rsidRPr="00AE5626">
        <w:rPr>
          <w:rFonts w:eastAsiaTheme="minorHAnsi"/>
          <w:sz w:val="26"/>
          <w:szCs w:val="26"/>
          <w:lang w:eastAsia="en-US"/>
        </w:rPr>
        <w:t>.6. допускается складировать чистый, не загрязненный отходами потребления, песко-соляными смесями и реагентами снег, собираемый во дворах и на внутриквартальных проездах, на озелененной территории при обеспечении сохранения зеленых насаждений и отвода талых вод</w:t>
      </w:r>
      <w:r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440793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15</w:t>
      </w:r>
      <w:r w:rsidR="003E0C10" w:rsidRPr="00AE5626">
        <w:rPr>
          <w:rFonts w:ascii="Times New Roman" w:hAnsi="Times New Roman" w:cs="Times New Roman"/>
          <w:sz w:val="26"/>
          <w:szCs w:val="26"/>
        </w:rPr>
        <w:t>1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слово ", обязаны" исключить.</w:t>
      </w:r>
    </w:p>
    <w:p w:rsidR="00440793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15</w:t>
      </w:r>
      <w:r w:rsidR="003E0C10" w:rsidRPr="00AE5626">
        <w:rPr>
          <w:rFonts w:ascii="Times New Roman" w:hAnsi="Times New Roman" w:cs="Times New Roman"/>
          <w:sz w:val="26"/>
          <w:szCs w:val="26"/>
        </w:rPr>
        <w:t>1</w:t>
      </w:r>
      <w:r w:rsidRPr="00AE5626">
        <w:rPr>
          <w:rFonts w:ascii="Times New Roman" w:hAnsi="Times New Roman" w:cs="Times New Roman"/>
          <w:sz w:val="26"/>
          <w:szCs w:val="26"/>
        </w:rPr>
        <w:t>.1 слово "поддерживать" заменить словом "поддерживают".</w:t>
      </w:r>
    </w:p>
    <w:p w:rsidR="00440793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3E0C10" w:rsidRPr="00AE5626">
        <w:rPr>
          <w:rFonts w:ascii="Times New Roman" w:hAnsi="Times New Roman" w:cs="Times New Roman"/>
          <w:sz w:val="26"/>
          <w:szCs w:val="26"/>
        </w:rPr>
        <w:t>пункте 151</w:t>
      </w:r>
      <w:r w:rsidRPr="00AE5626">
        <w:rPr>
          <w:rFonts w:ascii="Times New Roman" w:hAnsi="Times New Roman" w:cs="Times New Roman"/>
          <w:sz w:val="26"/>
          <w:szCs w:val="26"/>
        </w:rPr>
        <w:t>.2 слово "размещать" заменить словом "размещают".</w:t>
      </w:r>
    </w:p>
    <w:p w:rsidR="00440793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3E0C10" w:rsidRPr="00AE5626">
        <w:rPr>
          <w:rFonts w:ascii="Times New Roman" w:hAnsi="Times New Roman" w:cs="Times New Roman"/>
          <w:sz w:val="26"/>
          <w:szCs w:val="26"/>
        </w:rPr>
        <w:t>пункте 152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слова "обязаны обеспечить" заменить словом "обеспечивают".</w:t>
      </w:r>
    </w:p>
    <w:p w:rsidR="00440793" w:rsidRPr="00AE5626" w:rsidRDefault="003E0C10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153</w:t>
      </w:r>
      <w:r w:rsidR="0039607B" w:rsidRPr="00AE5626">
        <w:rPr>
          <w:rFonts w:ascii="Times New Roman" w:hAnsi="Times New Roman" w:cs="Times New Roman"/>
          <w:sz w:val="26"/>
          <w:szCs w:val="26"/>
        </w:rPr>
        <w:t>.5 после слов "придомовых территорий" дополнить словами ", в том числе шлагбаумов или автоматических ворот для несквозных проездов или проходов,".</w:t>
      </w:r>
    </w:p>
    <w:p w:rsidR="0039607B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Дополнить пунктом 15</w:t>
      </w:r>
      <w:r w:rsidR="003E0C10" w:rsidRPr="00AE5626">
        <w:rPr>
          <w:rFonts w:ascii="Times New Roman" w:hAnsi="Times New Roman" w:cs="Times New Roman"/>
          <w:sz w:val="26"/>
          <w:szCs w:val="26"/>
        </w:rPr>
        <w:t>3.16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607B" w:rsidRPr="00AE5626" w:rsidRDefault="003E0C10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«153</w:t>
      </w:r>
      <w:r w:rsidR="0039607B" w:rsidRPr="00AE5626">
        <w:rPr>
          <w:rFonts w:eastAsiaTheme="minorHAnsi"/>
          <w:sz w:val="26"/>
          <w:szCs w:val="26"/>
          <w:lang w:eastAsia="en-US"/>
        </w:rPr>
        <w:t>.1</w:t>
      </w:r>
      <w:r w:rsidRPr="00AE5626">
        <w:rPr>
          <w:rFonts w:eastAsiaTheme="minorHAnsi"/>
          <w:sz w:val="26"/>
          <w:szCs w:val="26"/>
          <w:lang w:eastAsia="en-US"/>
        </w:rPr>
        <w:t>6</w:t>
      </w:r>
      <w:r w:rsidR="0039607B" w:rsidRPr="00AE5626">
        <w:rPr>
          <w:rFonts w:eastAsiaTheme="minorHAnsi"/>
          <w:sz w:val="26"/>
          <w:szCs w:val="26"/>
          <w:lang w:eastAsia="en-US"/>
        </w:rPr>
        <w:t>. размещать транспортные средства, в том числе разукомплектованные (неисправные), на озелененных территориях, на детских, спортивных и хозяйственных площадках вне зависимости от времени года, за исключением случаев осуществления необходимых работ на данных территориях с условием обязательного проведения восстановительных работ</w:t>
      </w:r>
      <w:r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440793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15</w:t>
      </w:r>
      <w:r w:rsidR="00C76F65" w:rsidRPr="00AE5626">
        <w:rPr>
          <w:rFonts w:ascii="Times New Roman" w:hAnsi="Times New Roman" w:cs="Times New Roman"/>
          <w:sz w:val="26"/>
          <w:szCs w:val="26"/>
        </w:rPr>
        <w:t>5 слова «</w:t>
      </w:r>
      <w:r w:rsidRPr="00AE5626">
        <w:rPr>
          <w:rFonts w:ascii="Times New Roman" w:hAnsi="Times New Roman" w:cs="Times New Roman"/>
          <w:sz w:val="26"/>
          <w:szCs w:val="26"/>
        </w:rPr>
        <w:t>обязаны обеспечить</w:t>
      </w:r>
      <w:r w:rsidR="00C76F65" w:rsidRPr="00AE5626">
        <w:rPr>
          <w:rFonts w:ascii="Times New Roman" w:hAnsi="Times New Roman" w:cs="Times New Roman"/>
          <w:sz w:val="26"/>
          <w:szCs w:val="26"/>
        </w:rPr>
        <w:t>» заменить словом «обеспечивают»</w:t>
      </w:r>
      <w:r w:rsidRPr="00AE5626">
        <w:rPr>
          <w:rFonts w:ascii="Times New Roman" w:hAnsi="Times New Roman" w:cs="Times New Roman"/>
          <w:sz w:val="26"/>
          <w:szCs w:val="26"/>
        </w:rPr>
        <w:t>.</w:t>
      </w:r>
    </w:p>
    <w:p w:rsidR="00440793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C76F65" w:rsidRPr="00AE5626">
        <w:rPr>
          <w:rFonts w:ascii="Times New Roman" w:hAnsi="Times New Roman" w:cs="Times New Roman"/>
          <w:sz w:val="26"/>
          <w:szCs w:val="26"/>
        </w:rPr>
        <w:t>пункте 155</w:t>
      </w:r>
      <w:r w:rsidRPr="00AE5626">
        <w:rPr>
          <w:rFonts w:ascii="Times New Roman" w:hAnsi="Times New Roman" w:cs="Times New Roman"/>
          <w:sz w:val="26"/>
          <w:szCs w:val="26"/>
        </w:rPr>
        <w:t>.1 после слова "сохранность" дополнить словами "и целостность".</w:t>
      </w:r>
    </w:p>
    <w:p w:rsidR="0039607B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Дополнить пунктом 15</w:t>
      </w:r>
      <w:r w:rsidR="00C76F65" w:rsidRPr="00AE5626">
        <w:rPr>
          <w:rFonts w:ascii="Times New Roman" w:hAnsi="Times New Roman" w:cs="Times New Roman"/>
          <w:sz w:val="26"/>
          <w:szCs w:val="26"/>
        </w:rPr>
        <w:t>5</w:t>
      </w:r>
      <w:r w:rsidRPr="00AE5626">
        <w:rPr>
          <w:rFonts w:ascii="Times New Roman" w:hAnsi="Times New Roman" w:cs="Times New Roman"/>
          <w:sz w:val="26"/>
          <w:szCs w:val="26"/>
        </w:rPr>
        <w:t>.5 следующего содержания:</w:t>
      </w:r>
    </w:p>
    <w:p w:rsidR="0039607B" w:rsidRPr="00AE5626" w:rsidRDefault="00C76F65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lastRenderedPageBreak/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15</w:t>
      </w:r>
      <w:r w:rsidRPr="00AE5626">
        <w:rPr>
          <w:rFonts w:eastAsiaTheme="minorHAnsi"/>
          <w:sz w:val="26"/>
          <w:szCs w:val="26"/>
          <w:lang w:eastAsia="en-US"/>
        </w:rPr>
        <w:t>5</w:t>
      </w:r>
      <w:r w:rsidR="0039607B" w:rsidRPr="00AE5626">
        <w:rPr>
          <w:rFonts w:eastAsiaTheme="minorHAnsi"/>
          <w:sz w:val="26"/>
          <w:szCs w:val="26"/>
          <w:lang w:eastAsia="en-US"/>
        </w:rPr>
        <w:t>.5. установку элементов защиты озелененной территории (участков озеленения) в виде декоративных ограждений с высотой борта не более 0,5 м или установку столбиков высотой не более 0,5 м, препятствующих заезду транспортных средств, либо высадки кустарников</w:t>
      </w:r>
      <w:r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39607B" w:rsidRPr="00AE5626" w:rsidRDefault="0039607B" w:rsidP="0044079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16</w:t>
      </w:r>
      <w:r w:rsidR="00C76F65" w:rsidRPr="00AE5626">
        <w:rPr>
          <w:rFonts w:ascii="Times New Roman" w:hAnsi="Times New Roman" w:cs="Times New Roman"/>
          <w:sz w:val="26"/>
          <w:szCs w:val="26"/>
        </w:rPr>
        <w:t>5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AE5626" w:rsidRDefault="00440793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16</w:t>
      </w:r>
      <w:r w:rsidR="00C76F65" w:rsidRPr="00AE5626">
        <w:rPr>
          <w:rFonts w:eastAsiaTheme="minorHAnsi"/>
          <w:sz w:val="26"/>
          <w:szCs w:val="26"/>
          <w:lang w:eastAsia="en-US"/>
        </w:rPr>
        <w:t>5</w:t>
      </w:r>
      <w:r w:rsidR="0039607B" w:rsidRPr="00AE5626">
        <w:rPr>
          <w:rFonts w:eastAsiaTheme="minorHAnsi"/>
          <w:sz w:val="26"/>
          <w:szCs w:val="26"/>
          <w:lang w:eastAsia="en-US"/>
        </w:rPr>
        <w:t>. Следующие элементы благоустройства размещаются на основании проекта (паспорта), согласованного в установленном порядке, и в полном соответствии с ним: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отдельно стоящие указатели (стелы);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средства наружной информации;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малые архитектурные формы в виде декоративно-художественного оформления, устройств для оформления мобильного и вертикального озеленения, водных устройств, типовой муниципальной мебели, коммунально-бытового оборудования;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некапитальные объекты, в том числе сезонные объекты в индивидуальном исполнении, и нестационарные торговые объекты;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архитектурная подсветка зданий, сооружений, в том числе некапитальных, за исключением отдельных витрин и входных групп;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цветовое решение фасадов, в том числе в виде декоративно-художественного оформления;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комплексное благоустройство территорий общего пользования, ограниченного пользования;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- комплексное размещение наружных блоков кондиционеров.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Проект (паспорт)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Татарстан.</w:t>
      </w:r>
    </w:p>
    <w:p w:rsidR="0039607B" w:rsidRPr="00AE5626" w:rsidRDefault="0039607B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В случаях использования двух и более языков тексты должны быть идентичными по содержанию и техническому о</w:t>
      </w:r>
      <w:r w:rsidR="00440793" w:rsidRPr="00AE5626">
        <w:rPr>
          <w:rFonts w:eastAsiaTheme="minorHAnsi"/>
          <w:sz w:val="26"/>
          <w:szCs w:val="26"/>
          <w:lang w:eastAsia="en-US"/>
        </w:rPr>
        <w:t>формлению, выполнены разборчиво.»</w:t>
      </w:r>
      <w:r w:rsidRPr="00AE5626">
        <w:rPr>
          <w:rFonts w:eastAsiaTheme="minorHAnsi"/>
          <w:sz w:val="26"/>
          <w:szCs w:val="26"/>
          <w:lang w:eastAsia="en-US"/>
        </w:rPr>
        <w:t>.</w:t>
      </w:r>
    </w:p>
    <w:p w:rsidR="004302E8" w:rsidRPr="00AE5626" w:rsidRDefault="0039607B" w:rsidP="00FE78FD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2C48FD" w:rsidRPr="00AE5626">
        <w:rPr>
          <w:rFonts w:ascii="Times New Roman" w:hAnsi="Times New Roman" w:cs="Times New Roman"/>
          <w:sz w:val="26"/>
          <w:szCs w:val="26"/>
        </w:rPr>
        <w:t>пункте 170</w:t>
      </w:r>
      <w:r w:rsidRPr="00AE5626">
        <w:rPr>
          <w:rFonts w:ascii="Times New Roman" w:hAnsi="Times New Roman" w:cs="Times New Roman"/>
          <w:sz w:val="26"/>
          <w:szCs w:val="26"/>
        </w:rPr>
        <w:t>.1 слова "и стоянками транспортных средств и иной техники" исключить.</w:t>
      </w:r>
    </w:p>
    <w:p w:rsidR="0039607B" w:rsidRPr="00AE5626" w:rsidRDefault="0039607B" w:rsidP="00FE78FD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Дополнить пунктом 17</w:t>
      </w:r>
      <w:r w:rsidR="002C48FD" w:rsidRPr="00AE5626">
        <w:rPr>
          <w:rFonts w:ascii="Times New Roman" w:hAnsi="Times New Roman" w:cs="Times New Roman"/>
          <w:sz w:val="26"/>
          <w:szCs w:val="26"/>
        </w:rPr>
        <w:t>0</w:t>
      </w:r>
      <w:r w:rsidRPr="00AE5626">
        <w:rPr>
          <w:rFonts w:ascii="Times New Roman" w:hAnsi="Times New Roman" w:cs="Times New Roman"/>
          <w:sz w:val="26"/>
          <w:szCs w:val="26"/>
        </w:rPr>
        <w:t>.5 следующего содержания:</w:t>
      </w:r>
    </w:p>
    <w:p w:rsidR="0039607B" w:rsidRPr="00AE5626" w:rsidRDefault="002074F5" w:rsidP="00FE7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17</w:t>
      </w:r>
      <w:r w:rsidRPr="00AE5626">
        <w:rPr>
          <w:rFonts w:eastAsiaTheme="minorHAnsi"/>
          <w:sz w:val="26"/>
          <w:szCs w:val="26"/>
          <w:lang w:eastAsia="en-US"/>
        </w:rPr>
        <w:t>0</w:t>
      </w:r>
      <w:r w:rsidR="0039607B" w:rsidRPr="00AE5626">
        <w:rPr>
          <w:rFonts w:eastAsiaTheme="minorHAnsi"/>
          <w:sz w:val="26"/>
          <w:szCs w:val="26"/>
          <w:lang w:eastAsia="en-US"/>
        </w:rPr>
        <w:t>.5. установка элементов защиты объекта озеленения в виде декоративных ограждений с высотой борта не более 0,5 м или установка столбиков высотой не более 0,5 м, препятствующих заезду транспортных средств</w:t>
      </w:r>
      <w:r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4302E8" w:rsidRPr="00AE5626" w:rsidRDefault="0039607B" w:rsidP="00FE78FD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В пункте 17</w:t>
      </w:r>
      <w:r w:rsidR="002C48FD" w:rsidRPr="00AE5626">
        <w:rPr>
          <w:rFonts w:ascii="Times New Roman" w:hAnsi="Times New Roman" w:cs="Times New Roman"/>
          <w:sz w:val="26"/>
          <w:szCs w:val="26"/>
        </w:rPr>
        <w:t>1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слово "обязаны" исключить.</w:t>
      </w:r>
    </w:p>
    <w:p w:rsidR="004302E8" w:rsidRPr="00AE5626" w:rsidRDefault="0039607B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2C48FD" w:rsidRPr="00AE5626">
        <w:rPr>
          <w:rFonts w:ascii="Times New Roman" w:hAnsi="Times New Roman" w:cs="Times New Roman"/>
          <w:sz w:val="26"/>
          <w:szCs w:val="26"/>
        </w:rPr>
        <w:t>пункте 171</w:t>
      </w:r>
      <w:r w:rsidRPr="00AE5626">
        <w:rPr>
          <w:rFonts w:ascii="Times New Roman" w:hAnsi="Times New Roman" w:cs="Times New Roman"/>
          <w:sz w:val="26"/>
          <w:szCs w:val="26"/>
        </w:rPr>
        <w:t>.1 слово "обеспечить" заменить словом "обеспечивают".</w:t>
      </w:r>
    </w:p>
    <w:p w:rsidR="004302E8" w:rsidRPr="00AE5626" w:rsidRDefault="0039607B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2C48FD" w:rsidRPr="00AE5626">
        <w:rPr>
          <w:rFonts w:ascii="Times New Roman" w:hAnsi="Times New Roman" w:cs="Times New Roman"/>
          <w:sz w:val="26"/>
          <w:szCs w:val="26"/>
        </w:rPr>
        <w:t>пункте 171</w:t>
      </w:r>
      <w:r w:rsidRPr="00AE5626">
        <w:rPr>
          <w:rFonts w:ascii="Times New Roman" w:hAnsi="Times New Roman" w:cs="Times New Roman"/>
          <w:sz w:val="26"/>
          <w:szCs w:val="26"/>
        </w:rPr>
        <w:t>.2 слово "обеспечивать" заменить словом "обеспечивают".</w:t>
      </w:r>
    </w:p>
    <w:p w:rsidR="004302E8" w:rsidRPr="00AE5626" w:rsidRDefault="0039607B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2C48FD" w:rsidRPr="00AE5626">
        <w:rPr>
          <w:rFonts w:ascii="Times New Roman" w:hAnsi="Times New Roman" w:cs="Times New Roman"/>
          <w:sz w:val="26"/>
          <w:szCs w:val="26"/>
        </w:rPr>
        <w:t>пункте 171</w:t>
      </w:r>
      <w:r w:rsidRPr="00AE5626">
        <w:rPr>
          <w:rFonts w:ascii="Times New Roman" w:hAnsi="Times New Roman" w:cs="Times New Roman"/>
          <w:sz w:val="26"/>
          <w:szCs w:val="26"/>
        </w:rPr>
        <w:t>.3 слово "обеспечить" заменить словом "обеспечивают".</w:t>
      </w:r>
    </w:p>
    <w:p w:rsidR="0039607B" w:rsidRPr="00AE5626" w:rsidRDefault="002C48FD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171</w:t>
      </w:r>
      <w:r w:rsidR="0039607B" w:rsidRPr="00AE5626">
        <w:rPr>
          <w:rFonts w:ascii="Times New Roman" w:hAnsi="Times New Roman" w:cs="Times New Roman"/>
          <w:sz w:val="26"/>
          <w:szCs w:val="26"/>
        </w:rPr>
        <w:t>.4 изложить в следующей редакции:</w:t>
      </w:r>
    </w:p>
    <w:p w:rsidR="0039607B" w:rsidRPr="00AE5626" w:rsidRDefault="002074F5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«171.4.</w:t>
      </w:r>
      <w:r w:rsidRPr="00AE5626">
        <w:rPr>
          <w:rFonts w:eastAsiaTheme="minorHAnsi"/>
          <w:sz w:val="26"/>
          <w:szCs w:val="26"/>
          <w:lang w:eastAsia="en-US"/>
        </w:rPr>
        <w:tab/>
        <w:t>производят новую посадку и пересадку деревьев и кустарников, а также изменение планировки сетей дорожек, площадок, газонов только по проектам, согласованным с исполнительным органом местного самоуправления;»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39607B" w:rsidRPr="00AE5626" w:rsidRDefault="0039607B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 xml:space="preserve">В </w:t>
      </w:r>
      <w:r w:rsidR="002C48FD" w:rsidRPr="00AE5626">
        <w:rPr>
          <w:rFonts w:ascii="Times New Roman" w:hAnsi="Times New Roman" w:cs="Times New Roman"/>
          <w:sz w:val="26"/>
          <w:szCs w:val="26"/>
        </w:rPr>
        <w:t>пункте 171</w:t>
      </w:r>
      <w:r w:rsidRPr="00AE5626">
        <w:rPr>
          <w:rFonts w:ascii="Times New Roman" w:hAnsi="Times New Roman" w:cs="Times New Roman"/>
          <w:sz w:val="26"/>
          <w:szCs w:val="26"/>
        </w:rPr>
        <w:t>.5:</w:t>
      </w:r>
    </w:p>
    <w:p w:rsidR="004302E8" w:rsidRPr="00AE5626" w:rsidRDefault="0039607B" w:rsidP="004302E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lastRenderedPageBreak/>
        <w:t>слово "содержать" заменить словом "содержат";</w:t>
      </w:r>
    </w:p>
    <w:p w:rsidR="0039607B" w:rsidRPr="00AE5626" w:rsidRDefault="0039607B" w:rsidP="004302E8">
      <w:pPr>
        <w:pStyle w:val="a8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слово "производить" заменить словом "производят".</w:t>
      </w:r>
    </w:p>
    <w:p w:rsidR="0039607B" w:rsidRPr="00AE5626" w:rsidRDefault="002C48FD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Пункт 172</w:t>
      </w:r>
      <w:r w:rsidR="0039607B" w:rsidRPr="00AE5626">
        <w:rPr>
          <w:rFonts w:ascii="Times New Roman" w:hAnsi="Times New Roman" w:cs="Times New Roman"/>
          <w:sz w:val="26"/>
          <w:szCs w:val="26"/>
        </w:rPr>
        <w:t>.6 изложить в следующей редакции:</w:t>
      </w:r>
    </w:p>
    <w:p w:rsidR="0039607B" w:rsidRPr="00AE5626" w:rsidRDefault="002074F5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17</w:t>
      </w:r>
      <w:r w:rsidRPr="00AE5626">
        <w:rPr>
          <w:rFonts w:eastAsiaTheme="minorHAnsi"/>
          <w:sz w:val="26"/>
          <w:szCs w:val="26"/>
          <w:lang w:eastAsia="en-US"/>
        </w:rPr>
        <w:t>2</w:t>
      </w:r>
      <w:r w:rsidR="0039607B" w:rsidRPr="00AE5626">
        <w:rPr>
          <w:rFonts w:eastAsiaTheme="minorHAnsi"/>
          <w:sz w:val="26"/>
          <w:szCs w:val="26"/>
          <w:lang w:eastAsia="en-US"/>
        </w:rPr>
        <w:t>.6. подвешивать к деревьям и иным зеленым насаждениям гамаки, качели, турники, веревки для сушки белья, крепить к деревьям средства наружной рекламы и информации, указатели,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</w:t>
      </w:r>
      <w:r w:rsidRPr="00AE5626">
        <w:rPr>
          <w:rFonts w:eastAsiaTheme="minorHAnsi"/>
          <w:sz w:val="26"/>
          <w:szCs w:val="26"/>
          <w:lang w:eastAsia="en-US"/>
        </w:rPr>
        <w:t>;»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39607B" w:rsidRPr="00AE5626" w:rsidRDefault="0039607B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После пункта 17</w:t>
      </w:r>
      <w:r w:rsidR="002C48FD" w:rsidRPr="00AE5626">
        <w:rPr>
          <w:rFonts w:ascii="Times New Roman" w:hAnsi="Times New Roman" w:cs="Times New Roman"/>
          <w:sz w:val="26"/>
          <w:szCs w:val="26"/>
        </w:rPr>
        <w:t>2</w:t>
      </w:r>
      <w:r w:rsidRPr="00AE5626">
        <w:rPr>
          <w:rFonts w:ascii="Times New Roman" w:hAnsi="Times New Roman" w:cs="Times New Roman"/>
          <w:sz w:val="26"/>
          <w:szCs w:val="26"/>
        </w:rPr>
        <w:t xml:space="preserve">.6 </w:t>
      </w:r>
      <w:hyperlink r:id="rId11" w:history="1">
        <w:r w:rsidRPr="00AE5626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AE5626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="002C48FD" w:rsidRPr="00AE5626">
        <w:rPr>
          <w:rFonts w:ascii="Times New Roman" w:hAnsi="Times New Roman" w:cs="Times New Roman"/>
          <w:sz w:val="26"/>
          <w:szCs w:val="26"/>
        </w:rPr>
        <w:t>2</w:t>
      </w:r>
      <w:r w:rsidRPr="00AE5626">
        <w:rPr>
          <w:rFonts w:ascii="Times New Roman" w:hAnsi="Times New Roman" w:cs="Times New Roman"/>
          <w:sz w:val="26"/>
          <w:szCs w:val="26"/>
        </w:rPr>
        <w:t>.6.1 следующего содержания:</w:t>
      </w:r>
    </w:p>
    <w:p w:rsidR="0039607B" w:rsidRPr="00AE5626" w:rsidRDefault="002C48FD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"172</w:t>
      </w:r>
      <w:r w:rsidR="0039607B" w:rsidRPr="00AE5626">
        <w:rPr>
          <w:rFonts w:eastAsiaTheme="minorHAnsi"/>
          <w:sz w:val="26"/>
          <w:szCs w:val="26"/>
          <w:lang w:eastAsia="en-US"/>
        </w:rPr>
        <w:t>.6.1. размещать средства наружной рекламы и информации, указатели (без выданного разрешения, паспорта), агитационные материалы, технические конструкции, средства информационного обеспечения участников дорожного движения".</w:t>
      </w:r>
    </w:p>
    <w:p w:rsidR="0039607B" w:rsidRPr="00AE5626" w:rsidRDefault="0039607B" w:rsidP="004302E8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E5626">
        <w:rPr>
          <w:rFonts w:ascii="Times New Roman" w:hAnsi="Times New Roman" w:cs="Times New Roman"/>
          <w:sz w:val="26"/>
          <w:szCs w:val="26"/>
        </w:rPr>
        <w:t>Дополнить пунктами 17</w:t>
      </w:r>
      <w:r w:rsidR="002C48FD" w:rsidRPr="00AE5626">
        <w:rPr>
          <w:rFonts w:ascii="Times New Roman" w:hAnsi="Times New Roman" w:cs="Times New Roman"/>
          <w:sz w:val="26"/>
          <w:szCs w:val="26"/>
        </w:rPr>
        <w:t>2</w:t>
      </w:r>
      <w:r w:rsidRPr="00AE5626">
        <w:rPr>
          <w:rFonts w:ascii="Times New Roman" w:hAnsi="Times New Roman" w:cs="Times New Roman"/>
          <w:sz w:val="26"/>
          <w:szCs w:val="26"/>
        </w:rPr>
        <w:t>.2</w:t>
      </w:r>
      <w:r w:rsidR="004F3692" w:rsidRPr="00AE5626">
        <w:rPr>
          <w:rFonts w:ascii="Times New Roman" w:hAnsi="Times New Roman" w:cs="Times New Roman"/>
          <w:sz w:val="26"/>
          <w:szCs w:val="26"/>
        </w:rPr>
        <w:t>0</w:t>
      </w:r>
      <w:r w:rsidRPr="00AE5626">
        <w:rPr>
          <w:rFonts w:ascii="Times New Roman" w:hAnsi="Times New Roman" w:cs="Times New Roman"/>
          <w:sz w:val="26"/>
          <w:szCs w:val="26"/>
        </w:rPr>
        <w:t xml:space="preserve"> и 17</w:t>
      </w:r>
      <w:r w:rsidR="002C48FD" w:rsidRPr="00AE5626">
        <w:rPr>
          <w:rFonts w:ascii="Times New Roman" w:hAnsi="Times New Roman" w:cs="Times New Roman"/>
          <w:sz w:val="26"/>
          <w:szCs w:val="26"/>
        </w:rPr>
        <w:t>2</w:t>
      </w:r>
      <w:r w:rsidRPr="00AE5626">
        <w:rPr>
          <w:rFonts w:ascii="Times New Roman" w:hAnsi="Times New Roman" w:cs="Times New Roman"/>
          <w:sz w:val="26"/>
          <w:szCs w:val="26"/>
        </w:rPr>
        <w:t>.2</w:t>
      </w:r>
      <w:r w:rsidR="004F3692" w:rsidRPr="00AE5626">
        <w:rPr>
          <w:rFonts w:ascii="Times New Roman" w:hAnsi="Times New Roman" w:cs="Times New Roman"/>
          <w:sz w:val="26"/>
          <w:szCs w:val="26"/>
        </w:rPr>
        <w:t>1</w:t>
      </w:r>
      <w:r w:rsidRPr="00AE562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607B" w:rsidRPr="00AE5626" w:rsidRDefault="004F3692" w:rsidP="00396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«</w:t>
      </w:r>
      <w:r w:rsidR="0039607B" w:rsidRPr="00AE5626">
        <w:rPr>
          <w:rFonts w:eastAsiaTheme="minorHAnsi"/>
          <w:sz w:val="26"/>
          <w:szCs w:val="26"/>
          <w:lang w:eastAsia="en-US"/>
        </w:rPr>
        <w:t>17</w:t>
      </w:r>
      <w:r w:rsidR="002C48FD" w:rsidRPr="00AE5626">
        <w:rPr>
          <w:rFonts w:eastAsiaTheme="minorHAnsi"/>
          <w:sz w:val="26"/>
          <w:szCs w:val="26"/>
          <w:lang w:eastAsia="en-US"/>
        </w:rPr>
        <w:t>2</w:t>
      </w:r>
      <w:r w:rsidR="0039607B" w:rsidRPr="00AE5626">
        <w:rPr>
          <w:rFonts w:eastAsiaTheme="minorHAnsi"/>
          <w:sz w:val="26"/>
          <w:szCs w:val="26"/>
          <w:lang w:eastAsia="en-US"/>
        </w:rPr>
        <w:t>.2</w:t>
      </w:r>
      <w:r w:rsidRPr="00AE5626">
        <w:rPr>
          <w:rFonts w:eastAsiaTheme="minorHAnsi"/>
          <w:sz w:val="26"/>
          <w:szCs w:val="26"/>
          <w:lang w:eastAsia="en-US"/>
        </w:rPr>
        <w:t>0</w:t>
      </w:r>
      <w:r w:rsidR="0039607B" w:rsidRPr="00AE5626">
        <w:rPr>
          <w:rFonts w:eastAsiaTheme="minorHAnsi"/>
          <w:sz w:val="26"/>
          <w:szCs w:val="26"/>
          <w:lang w:eastAsia="en-US"/>
        </w:rPr>
        <w:t>. размещать транспортные средства, в том числе разукомплектованные (неисправные), на озелененных территориях лесопарков, парков, садов, бульваров, городских лесов вне зависимости от времени года, за исключением случаев осуществления необходимых работ на данных территориях с условием обязательного проведения восстановительных работ;</w:t>
      </w:r>
    </w:p>
    <w:p w:rsidR="0039607B" w:rsidRPr="00AE5626" w:rsidRDefault="002C48FD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5626">
        <w:rPr>
          <w:rFonts w:eastAsiaTheme="minorHAnsi"/>
          <w:sz w:val="26"/>
          <w:szCs w:val="26"/>
          <w:lang w:eastAsia="en-US"/>
        </w:rPr>
        <w:t>172</w:t>
      </w:r>
      <w:r w:rsidR="004F3692" w:rsidRPr="00AE5626">
        <w:rPr>
          <w:rFonts w:eastAsiaTheme="minorHAnsi"/>
          <w:sz w:val="26"/>
          <w:szCs w:val="26"/>
          <w:lang w:eastAsia="en-US"/>
        </w:rPr>
        <w:t>.21</w:t>
      </w:r>
      <w:r w:rsidR="0039607B" w:rsidRPr="00AE5626">
        <w:rPr>
          <w:rFonts w:eastAsiaTheme="minorHAnsi"/>
          <w:sz w:val="26"/>
          <w:szCs w:val="26"/>
          <w:lang w:eastAsia="en-US"/>
        </w:rPr>
        <w:t>. размещать транспортные средства, в том числе разукомплектованные (неисправные), на озелененных территориях лечебных, детских учебных и научных учреждений, промышленных предприятий, спортивных комплексов и жилых кварталов вне зависимости от времени года, за исключением случаев осуществления необходимых работ на данных территориях с условием обязательного проведения восстановительных работ</w:t>
      </w:r>
      <w:r w:rsidR="004F3692" w:rsidRPr="00AE5626">
        <w:rPr>
          <w:rFonts w:eastAsiaTheme="minorHAnsi"/>
          <w:sz w:val="26"/>
          <w:szCs w:val="26"/>
          <w:lang w:eastAsia="en-US"/>
        </w:rPr>
        <w:t>.»</w:t>
      </w:r>
      <w:r w:rsidR="0039607B" w:rsidRPr="00AE5626">
        <w:rPr>
          <w:rFonts w:eastAsiaTheme="minorHAnsi"/>
          <w:sz w:val="26"/>
          <w:szCs w:val="26"/>
          <w:lang w:eastAsia="en-US"/>
        </w:rPr>
        <w:t>.</w:t>
      </w:r>
    </w:p>
    <w:p w:rsidR="0039607B" w:rsidRPr="007C5696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696">
        <w:rPr>
          <w:rFonts w:ascii="Times New Roman" w:hAnsi="Times New Roman" w:cs="Times New Roman"/>
          <w:sz w:val="26"/>
          <w:szCs w:val="26"/>
        </w:rPr>
        <w:t>В пункте 19</w:t>
      </w:r>
      <w:r w:rsidR="000D6B7A" w:rsidRPr="007C5696">
        <w:rPr>
          <w:rFonts w:ascii="Times New Roman" w:hAnsi="Times New Roman" w:cs="Times New Roman"/>
          <w:sz w:val="26"/>
          <w:szCs w:val="26"/>
        </w:rPr>
        <w:t>6</w:t>
      </w:r>
      <w:r w:rsidRPr="007C5696">
        <w:rPr>
          <w:rFonts w:ascii="Times New Roman" w:hAnsi="Times New Roman" w:cs="Times New Roman"/>
          <w:sz w:val="26"/>
          <w:szCs w:val="26"/>
        </w:rPr>
        <w:t>.1:</w:t>
      </w:r>
    </w:p>
    <w:p w:rsidR="0039607B" w:rsidRPr="007C5696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696">
        <w:rPr>
          <w:rFonts w:ascii="Times New Roman" w:hAnsi="Times New Roman" w:cs="Times New Roman"/>
          <w:sz w:val="26"/>
          <w:szCs w:val="26"/>
        </w:rPr>
        <w:t>абзац третий изложить в следующей редакции:</w:t>
      </w:r>
    </w:p>
    <w:p w:rsidR="0039607B" w:rsidRPr="007C5696" w:rsidRDefault="007C5696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C5696">
        <w:rPr>
          <w:rFonts w:eastAsiaTheme="minorHAnsi"/>
          <w:sz w:val="26"/>
          <w:szCs w:val="26"/>
          <w:lang w:eastAsia="en-US"/>
        </w:rPr>
        <w:t>«</w:t>
      </w:r>
      <w:r w:rsidR="0039607B" w:rsidRPr="007C5696">
        <w:rPr>
          <w:rFonts w:eastAsiaTheme="minorHAnsi"/>
          <w:sz w:val="26"/>
          <w:szCs w:val="26"/>
          <w:lang w:eastAsia="en-US"/>
        </w:rPr>
        <w:t>Владельцы средств размещения наружной рекламы и информации обеспечивают их надлежащее состояние, своевременно производят их ремонт и уборку места размещения средств наружной рекламы и информации</w:t>
      </w:r>
      <w:r w:rsidRPr="007C5696">
        <w:rPr>
          <w:rFonts w:eastAsiaTheme="minorHAnsi"/>
          <w:sz w:val="26"/>
          <w:szCs w:val="26"/>
          <w:lang w:eastAsia="en-US"/>
        </w:rPr>
        <w:t>.»</w:t>
      </w:r>
      <w:r w:rsidR="0039607B" w:rsidRPr="007C5696">
        <w:rPr>
          <w:rFonts w:eastAsiaTheme="minorHAnsi"/>
          <w:sz w:val="26"/>
          <w:szCs w:val="26"/>
          <w:lang w:eastAsia="en-US"/>
        </w:rPr>
        <w:t>;</w:t>
      </w:r>
    </w:p>
    <w:p w:rsidR="0039607B" w:rsidRPr="007C5696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696">
        <w:rPr>
          <w:rFonts w:ascii="Times New Roman" w:hAnsi="Times New Roman" w:cs="Times New Roman"/>
          <w:sz w:val="26"/>
          <w:szCs w:val="26"/>
        </w:rPr>
        <w:t>в абзаце пятом слова "обязан восстановить" заменить словом "восстанавливает".</w:t>
      </w:r>
    </w:p>
    <w:p w:rsidR="0039607B" w:rsidRPr="007C5696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696">
        <w:rPr>
          <w:rFonts w:ascii="Times New Roman" w:hAnsi="Times New Roman" w:cs="Times New Roman"/>
          <w:sz w:val="26"/>
          <w:szCs w:val="26"/>
        </w:rPr>
        <w:t>В пункте 19</w:t>
      </w:r>
      <w:r w:rsidR="007C5696" w:rsidRPr="007C5696">
        <w:rPr>
          <w:rFonts w:ascii="Times New Roman" w:hAnsi="Times New Roman" w:cs="Times New Roman"/>
          <w:sz w:val="26"/>
          <w:szCs w:val="26"/>
        </w:rPr>
        <w:t>6</w:t>
      </w:r>
      <w:r w:rsidRPr="007C5696">
        <w:rPr>
          <w:rFonts w:ascii="Times New Roman" w:hAnsi="Times New Roman" w:cs="Times New Roman"/>
          <w:sz w:val="26"/>
          <w:szCs w:val="26"/>
        </w:rPr>
        <w:t>.3 слово "стела" заменить словами "объемно-пространственная композиция".</w:t>
      </w:r>
    </w:p>
    <w:p w:rsidR="0039607B" w:rsidRPr="006B0C78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569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6B0C78">
        <w:rPr>
          <w:rFonts w:ascii="Times New Roman" w:hAnsi="Times New Roman" w:cs="Times New Roman"/>
          <w:sz w:val="26"/>
          <w:szCs w:val="26"/>
        </w:rPr>
        <w:t>19</w:t>
      </w:r>
      <w:r w:rsidR="007C5696" w:rsidRPr="006B0C78">
        <w:rPr>
          <w:rFonts w:ascii="Times New Roman" w:hAnsi="Times New Roman" w:cs="Times New Roman"/>
          <w:sz w:val="26"/>
          <w:szCs w:val="26"/>
        </w:rPr>
        <w:t>6</w:t>
      </w:r>
      <w:r w:rsidRPr="006B0C78">
        <w:rPr>
          <w:rFonts w:ascii="Times New Roman" w:hAnsi="Times New Roman" w:cs="Times New Roman"/>
          <w:sz w:val="26"/>
          <w:szCs w:val="26"/>
        </w:rPr>
        <w:t>.4.4: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подпункт 1 дополнить абзацем следующего содержания:</w:t>
      </w:r>
    </w:p>
    <w:p w:rsidR="0039607B" w:rsidRPr="006B0C78" w:rsidRDefault="007C5696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B0C78">
        <w:rPr>
          <w:rFonts w:eastAsiaTheme="minorHAnsi"/>
          <w:sz w:val="26"/>
          <w:szCs w:val="26"/>
          <w:lang w:eastAsia="en-US"/>
        </w:rPr>
        <w:t>«</w:t>
      </w:r>
      <w:r w:rsidR="0039607B" w:rsidRPr="006B0C78">
        <w:rPr>
          <w:rFonts w:eastAsiaTheme="minorHAnsi"/>
          <w:sz w:val="26"/>
          <w:szCs w:val="26"/>
          <w:lang w:eastAsia="en-US"/>
        </w:rPr>
        <w:t>- более одной конструкции при наличии одного вход</w:t>
      </w:r>
      <w:r w:rsidRPr="006B0C78">
        <w:rPr>
          <w:rFonts w:eastAsiaTheme="minorHAnsi"/>
          <w:sz w:val="26"/>
          <w:szCs w:val="26"/>
          <w:lang w:eastAsia="en-US"/>
        </w:rPr>
        <w:t>а.»</w:t>
      </w:r>
      <w:r w:rsidR="0039607B" w:rsidRPr="006B0C78">
        <w:rPr>
          <w:rFonts w:eastAsiaTheme="minorHAnsi"/>
          <w:sz w:val="26"/>
          <w:szCs w:val="26"/>
          <w:lang w:eastAsia="en-US"/>
        </w:rPr>
        <w:t>;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в подпункте 2 абзац третий исключить;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в подпункте 1</w:t>
      </w:r>
      <w:r w:rsidR="007C5696" w:rsidRPr="006B0C78">
        <w:rPr>
          <w:rFonts w:ascii="Times New Roman" w:hAnsi="Times New Roman" w:cs="Times New Roman"/>
          <w:sz w:val="26"/>
          <w:szCs w:val="26"/>
        </w:rPr>
        <w:t>2</w:t>
      </w:r>
      <w:r w:rsidRPr="006B0C78">
        <w:rPr>
          <w:rFonts w:ascii="Times New Roman" w:hAnsi="Times New Roman" w:cs="Times New Roman"/>
          <w:sz w:val="26"/>
          <w:szCs w:val="26"/>
        </w:rPr>
        <w:t xml:space="preserve"> слово "стел" заменить словами "объемно-пространственных композиций";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в подпункте 1</w:t>
      </w:r>
      <w:r w:rsidR="00DC48EE" w:rsidRPr="006B0C78">
        <w:rPr>
          <w:rFonts w:ascii="Times New Roman" w:hAnsi="Times New Roman" w:cs="Times New Roman"/>
          <w:sz w:val="26"/>
          <w:szCs w:val="26"/>
        </w:rPr>
        <w:t>3</w:t>
      </w:r>
      <w:r w:rsidRPr="006B0C78">
        <w:rPr>
          <w:rFonts w:ascii="Times New Roman" w:hAnsi="Times New Roman" w:cs="Times New Roman"/>
          <w:sz w:val="26"/>
          <w:szCs w:val="26"/>
        </w:rPr>
        <w:t xml:space="preserve"> слова "номеров телефонов, сайтов, адресов электронной почты," исключить;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дополнить</w:t>
      </w:r>
      <w:r w:rsidR="00DC48EE" w:rsidRPr="006B0C78">
        <w:rPr>
          <w:rFonts w:ascii="Times New Roman" w:hAnsi="Times New Roman" w:cs="Times New Roman"/>
          <w:sz w:val="26"/>
          <w:szCs w:val="26"/>
        </w:rPr>
        <w:t xml:space="preserve"> подпунктом 21</w:t>
      </w:r>
      <w:r w:rsidRPr="006B0C7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607B" w:rsidRPr="006B0C78" w:rsidRDefault="00DC48EE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B0C78">
        <w:rPr>
          <w:rFonts w:eastAsiaTheme="minorHAnsi"/>
          <w:sz w:val="26"/>
          <w:szCs w:val="26"/>
          <w:lang w:eastAsia="en-US"/>
        </w:rPr>
        <w:t>«</w:t>
      </w:r>
      <w:r w:rsidR="0039607B" w:rsidRPr="006B0C78">
        <w:rPr>
          <w:rFonts w:eastAsiaTheme="minorHAnsi"/>
          <w:sz w:val="26"/>
          <w:szCs w:val="26"/>
          <w:lang w:eastAsia="en-US"/>
        </w:rPr>
        <w:t>2</w:t>
      </w:r>
      <w:r w:rsidRPr="006B0C78">
        <w:rPr>
          <w:rFonts w:eastAsiaTheme="minorHAnsi"/>
          <w:sz w:val="26"/>
          <w:szCs w:val="26"/>
          <w:lang w:eastAsia="en-US"/>
        </w:rPr>
        <w:t>1</w:t>
      </w:r>
      <w:r w:rsidR="0039607B" w:rsidRPr="006B0C78">
        <w:rPr>
          <w:rFonts w:eastAsiaTheme="minorHAnsi"/>
          <w:sz w:val="26"/>
          <w:szCs w:val="26"/>
          <w:lang w:eastAsia="en-US"/>
        </w:rPr>
        <w:t>) с указанием номеров телефонов, са</w:t>
      </w:r>
      <w:r w:rsidRPr="006B0C78">
        <w:rPr>
          <w:rFonts w:eastAsiaTheme="minorHAnsi"/>
          <w:sz w:val="26"/>
          <w:szCs w:val="26"/>
          <w:lang w:eastAsia="en-US"/>
        </w:rPr>
        <w:t>йтов, адресов электронной почты.»</w:t>
      </w:r>
      <w:r w:rsidR="0039607B" w:rsidRPr="006B0C78">
        <w:rPr>
          <w:rFonts w:eastAsiaTheme="minorHAnsi"/>
          <w:sz w:val="26"/>
          <w:szCs w:val="26"/>
          <w:lang w:eastAsia="en-US"/>
        </w:rPr>
        <w:t>.</w:t>
      </w:r>
    </w:p>
    <w:p w:rsidR="0039607B" w:rsidRPr="006B0C78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 xml:space="preserve">В </w:t>
      </w:r>
      <w:r w:rsidR="001039F4" w:rsidRPr="006B0C78">
        <w:rPr>
          <w:rFonts w:ascii="Times New Roman" w:hAnsi="Times New Roman" w:cs="Times New Roman"/>
          <w:sz w:val="26"/>
          <w:szCs w:val="26"/>
        </w:rPr>
        <w:t>пункте 196</w:t>
      </w:r>
      <w:r w:rsidRPr="006B0C78">
        <w:rPr>
          <w:rFonts w:ascii="Times New Roman" w:hAnsi="Times New Roman" w:cs="Times New Roman"/>
          <w:sz w:val="26"/>
          <w:szCs w:val="26"/>
        </w:rPr>
        <w:t>.5.1: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в абзаце первом:</w:t>
      </w:r>
    </w:p>
    <w:p w:rsidR="0039607B" w:rsidRPr="006B0C78" w:rsidRDefault="0039607B" w:rsidP="00AE5626">
      <w:pPr>
        <w:pStyle w:val="a8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слова "каркаса" заменить словами "элементов крепления";</w:t>
      </w:r>
    </w:p>
    <w:p w:rsidR="0039607B" w:rsidRPr="006B0C78" w:rsidRDefault="0039607B" w:rsidP="00AE5626">
      <w:pPr>
        <w:pStyle w:val="a8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lastRenderedPageBreak/>
        <w:t>слова ", знаки, и элементов крепления" заменить словами "и (или) знаки,";</w:t>
      </w:r>
    </w:p>
    <w:p w:rsidR="0039607B" w:rsidRPr="006B0C78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>подпункт 1</w:t>
      </w:r>
      <w:r w:rsidR="001039F4" w:rsidRPr="006B0C78">
        <w:rPr>
          <w:rFonts w:ascii="Times New Roman" w:hAnsi="Times New Roman" w:cs="Times New Roman"/>
          <w:sz w:val="26"/>
          <w:szCs w:val="26"/>
        </w:rPr>
        <w:t>6</w:t>
      </w:r>
      <w:r w:rsidRPr="006B0C7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607B" w:rsidRPr="006B0C78" w:rsidRDefault="002140D3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B0C78">
        <w:rPr>
          <w:rFonts w:eastAsiaTheme="minorHAnsi"/>
          <w:sz w:val="26"/>
          <w:szCs w:val="26"/>
          <w:lang w:eastAsia="en-US"/>
        </w:rPr>
        <w:t>«</w:t>
      </w:r>
      <w:r w:rsidR="0039607B" w:rsidRPr="006B0C78">
        <w:rPr>
          <w:rFonts w:eastAsiaTheme="minorHAnsi"/>
          <w:sz w:val="26"/>
          <w:szCs w:val="26"/>
          <w:lang w:eastAsia="en-US"/>
        </w:rPr>
        <w:t>1</w:t>
      </w:r>
      <w:r w:rsidR="001039F4" w:rsidRPr="006B0C78">
        <w:rPr>
          <w:rFonts w:eastAsiaTheme="minorHAnsi"/>
          <w:sz w:val="26"/>
          <w:szCs w:val="26"/>
          <w:lang w:eastAsia="en-US"/>
        </w:rPr>
        <w:t>6</w:t>
      </w:r>
      <w:r w:rsidR="0039607B" w:rsidRPr="006B0C78">
        <w:rPr>
          <w:rFonts w:eastAsiaTheme="minorHAnsi"/>
          <w:sz w:val="26"/>
          <w:szCs w:val="26"/>
          <w:lang w:eastAsia="en-US"/>
        </w:rPr>
        <w:t>) с использованием цвета фона фоновых конструкций на здании, нестационарном торговом объекте, отличного от цвета фриза</w:t>
      </w:r>
      <w:r w:rsidRPr="006B0C78">
        <w:rPr>
          <w:rFonts w:eastAsiaTheme="minorHAnsi"/>
          <w:sz w:val="26"/>
          <w:szCs w:val="26"/>
          <w:lang w:eastAsia="en-US"/>
        </w:rPr>
        <w:t>;»</w:t>
      </w:r>
      <w:r w:rsidR="0039607B" w:rsidRPr="006B0C78">
        <w:rPr>
          <w:rFonts w:eastAsiaTheme="minorHAnsi"/>
          <w:sz w:val="26"/>
          <w:szCs w:val="26"/>
          <w:lang w:eastAsia="en-US"/>
        </w:rPr>
        <w:t>;</w:t>
      </w:r>
    </w:p>
    <w:p w:rsidR="0039607B" w:rsidRPr="005F147F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C78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B80AB1" w:rsidRPr="006B0C78">
        <w:rPr>
          <w:rFonts w:ascii="Times New Roman" w:hAnsi="Times New Roman" w:cs="Times New Roman"/>
          <w:sz w:val="26"/>
          <w:szCs w:val="26"/>
        </w:rPr>
        <w:t>6</w:t>
      </w:r>
      <w:r w:rsidRPr="006B0C78">
        <w:rPr>
          <w:rFonts w:ascii="Times New Roman" w:hAnsi="Times New Roman" w:cs="Times New Roman"/>
          <w:sz w:val="26"/>
          <w:szCs w:val="26"/>
        </w:rPr>
        <w:t xml:space="preserve"> </w:t>
      </w:r>
      <w:r w:rsidRPr="005F147F">
        <w:rPr>
          <w:rFonts w:ascii="Times New Roman" w:hAnsi="Times New Roman" w:cs="Times New Roman"/>
          <w:sz w:val="26"/>
          <w:szCs w:val="26"/>
        </w:rPr>
        <w:t>пункта 19</w:t>
      </w:r>
      <w:r w:rsidR="00B80AB1" w:rsidRPr="005F147F">
        <w:rPr>
          <w:rFonts w:ascii="Times New Roman" w:hAnsi="Times New Roman" w:cs="Times New Roman"/>
          <w:sz w:val="26"/>
          <w:szCs w:val="26"/>
        </w:rPr>
        <w:t>6</w:t>
      </w:r>
      <w:r w:rsidRPr="005F147F">
        <w:rPr>
          <w:rFonts w:ascii="Times New Roman" w:hAnsi="Times New Roman" w:cs="Times New Roman"/>
          <w:sz w:val="26"/>
          <w:szCs w:val="26"/>
        </w:rPr>
        <w:t>.5.4 перед словами "на фронтоне" дополнить словами "в вертикальном порядке,".</w:t>
      </w:r>
    </w:p>
    <w:p w:rsidR="0039607B" w:rsidRPr="005F147F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47F">
        <w:rPr>
          <w:rFonts w:ascii="Times New Roman" w:hAnsi="Times New Roman" w:cs="Times New Roman"/>
          <w:sz w:val="26"/>
          <w:szCs w:val="26"/>
        </w:rPr>
        <w:t xml:space="preserve">В </w:t>
      </w:r>
      <w:r w:rsidR="005F147F" w:rsidRPr="005F147F">
        <w:rPr>
          <w:rFonts w:ascii="Times New Roman" w:hAnsi="Times New Roman" w:cs="Times New Roman"/>
          <w:sz w:val="26"/>
          <w:szCs w:val="26"/>
        </w:rPr>
        <w:t>подпункте 3 пункта 196</w:t>
      </w:r>
      <w:r w:rsidRPr="005F147F">
        <w:rPr>
          <w:rFonts w:ascii="Times New Roman" w:hAnsi="Times New Roman" w:cs="Times New Roman"/>
          <w:sz w:val="26"/>
          <w:szCs w:val="26"/>
        </w:rPr>
        <w:t>.5.6:</w:t>
      </w:r>
    </w:p>
    <w:p w:rsidR="0039607B" w:rsidRPr="005F147F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47F">
        <w:rPr>
          <w:rFonts w:ascii="Times New Roman" w:hAnsi="Times New Roman" w:cs="Times New Roman"/>
          <w:sz w:val="26"/>
          <w:szCs w:val="26"/>
        </w:rPr>
        <w:t>слова "0,3 м" заменить словами "0,6 м";</w:t>
      </w:r>
    </w:p>
    <w:p w:rsidR="0039607B" w:rsidRPr="00FE78FD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слова "0,2 м" заменить словами "0,4 м".</w:t>
      </w:r>
    </w:p>
    <w:p w:rsidR="0039607B" w:rsidRPr="00FE78FD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В пункте 19</w:t>
      </w:r>
      <w:r w:rsidR="005F147F" w:rsidRPr="00FE78FD">
        <w:rPr>
          <w:rFonts w:ascii="Times New Roman" w:hAnsi="Times New Roman" w:cs="Times New Roman"/>
          <w:sz w:val="26"/>
          <w:szCs w:val="26"/>
        </w:rPr>
        <w:t>6</w:t>
      </w:r>
      <w:r w:rsidRPr="00FE78FD">
        <w:rPr>
          <w:rFonts w:ascii="Times New Roman" w:hAnsi="Times New Roman" w:cs="Times New Roman"/>
          <w:sz w:val="26"/>
          <w:szCs w:val="26"/>
        </w:rPr>
        <w:t xml:space="preserve">.5.7 </w:t>
      </w:r>
      <w:hyperlink r:id="rId12" w:history="1">
        <w:r w:rsidRPr="00FE78FD">
          <w:rPr>
            <w:rFonts w:ascii="Times New Roman" w:hAnsi="Times New Roman" w:cs="Times New Roman"/>
            <w:sz w:val="26"/>
            <w:szCs w:val="26"/>
          </w:rPr>
          <w:t>слово</w:t>
        </w:r>
      </w:hyperlink>
      <w:r w:rsidRPr="00FE78FD">
        <w:rPr>
          <w:rFonts w:ascii="Times New Roman" w:hAnsi="Times New Roman" w:cs="Times New Roman"/>
          <w:sz w:val="26"/>
          <w:szCs w:val="26"/>
        </w:rPr>
        <w:t xml:space="preserve"> "стелы" заменить словами "объемно-пространственной композиции".</w:t>
      </w:r>
    </w:p>
    <w:p w:rsidR="0039607B" w:rsidRPr="00FE78FD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В пункте 19</w:t>
      </w:r>
      <w:r w:rsidR="005F147F" w:rsidRPr="00FE78FD">
        <w:rPr>
          <w:rFonts w:ascii="Times New Roman" w:hAnsi="Times New Roman" w:cs="Times New Roman"/>
          <w:sz w:val="26"/>
          <w:szCs w:val="26"/>
        </w:rPr>
        <w:t>6</w:t>
      </w:r>
      <w:r w:rsidRPr="00FE78FD">
        <w:rPr>
          <w:rFonts w:ascii="Times New Roman" w:hAnsi="Times New Roman" w:cs="Times New Roman"/>
          <w:sz w:val="26"/>
          <w:szCs w:val="26"/>
        </w:rPr>
        <w:t>.5.8:</w:t>
      </w:r>
    </w:p>
    <w:p w:rsidR="0039607B" w:rsidRPr="00FE78FD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39607B" w:rsidRPr="00FE78FD" w:rsidRDefault="0039607B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E78FD">
        <w:rPr>
          <w:rFonts w:eastAsiaTheme="minorHAnsi"/>
          <w:sz w:val="26"/>
          <w:szCs w:val="26"/>
          <w:lang w:eastAsia="en-US"/>
        </w:rPr>
        <w:t>"Объемно-пространственная композиция - отдельно стоящая декоративно-информационная конструкция, выполненная в индивидуальном исполнении малого (высотой не более 6,0 м) или крупного (более 6,0 м) формата, состоящая из фундамента, каркаса, обшитого материалом нейтральных цветов (серый, бежевый, графит, черный, коричневый и т.п.), содержащая краткую информацию о фирменном наименовании организации, а для зданий, сооружений массового посещения площадью более 1500 кв. м - бренд";</w:t>
      </w:r>
    </w:p>
    <w:p w:rsidR="0039607B" w:rsidRPr="00FE78FD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слово "стел" заменить словами "объемно-пространственных композиций";</w:t>
      </w:r>
    </w:p>
    <w:p w:rsidR="0039607B" w:rsidRPr="00FE78FD" w:rsidRDefault="0039607B" w:rsidP="00AE5626">
      <w:pPr>
        <w:pStyle w:val="a8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дополнить подпунктом 1</w:t>
      </w:r>
      <w:r w:rsidR="005F147F" w:rsidRPr="00FE78FD">
        <w:rPr>
          <w:rFonts w:ascii="Times New Roman" w:hAnsi="Times New Roman" w:cs="Times New Roman"/>
          <w:sz w:val="26"/>
          <w:szCs w:val="26"/>
        </w:rPr>
        <w:t>5</w:t>
      </w:r>
      <w:r w:rsidRPr="00FE78F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607B" w:rsidRPr="00FE78FD" w:rsidRDefault="005F147F" w:rsidP="00AE5626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E78FD">
        <w:rPr>
          <w:rFonts w:eastAsiaTheme="minorHAnsi"/>
          <w:sz w:val="26"/>
          <w:szCs w:val="26"/>
          <w:lang w:eastAsia="en-US"/>
        </w:rPr>
        <w:t>«15</w:t>
      </w:r>
      <w:r w:rsidR="0039607B" w:rsidRPr="00FE78FD">
        <w:rPr>
          <w:rFonts w:eastAsiaTheme="minorHAnsi"/>
          <w:sz w:val="26"/>
          <w:szCs w:val="26"/>
          <w:lang w:eastAsia="en-US"/>
        </w:rPr>
        <w:t>) для зданий, сооружений массового посещения общей площадью более 1500 кв. м без использования бренда</w:t>
      </w:r>
      <w:r w:rsidRPr="00FE78FD">
        <w:rPr>
          <w:rFonts w:eastAsiaTheme="minorHAnsi"/>
          <w:sz w:val="26"/>
          <w:szCs w:val="26"/>
          <w:lang w:eastAsia="en-US"/>
        </w:rPr>
        <w:t>.»</w:t>
      </w:r>
      <w:r w:rsidR="0039607B" w:rsidRPr="00FE78FD">
        <w:rPr>
          <w:rFonts w:eastAsiaTheme="minorHAnsi"/>
          <w:sz w:val="26"/>
          <w:szCs w:val="26"/>
          <w:lang w:eastAsia="en-US"/>
        </w:rPr>
        <w:t>.</w:t>
      </w:r>
    </w:p>
    <w:p w:rsidR="0039607B" w:rsidRPr="00FE78FD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Подраздел</w:t>
      </w:r>
      <w:r w:rsidR="005F147F" w:rsidRPr="00FE78FD">
        <w:rPr>
          <w:rFonts w:ascii="Times New Roman" w:hAnsi="Times New Roman" w:cs="Times New Roman"/>
          <w:sz w:val="26"/>
          <w:szCs w:val="26"/>
        </w:rPr>
        <w:t xml:space="preserve"> «</w:t>
      </w:r>
      <w:r w:rsidRPr="00FE78FD">
        <w:rPr>
          <w:rFonts w:ascii="Times New Roman" w:hAnsi="Times New Roman" w:cs="Times New Roman"/>
          <w:sz w:val="26"/>
          <w:szCs w:val="26"/>
        </w:rPr>
        <w:t>Установки для объявлений граждан, афиш культурных и спортивных мероприя</w:t>
      </w:r>
      <w:r w:rsidR="005F147F" w:rsidRPr="00FE78FD">
        <w:rPr>
          <w:rFonts w:ascii="Times New Roman" w:hAnsi="Times New Roman" w:cs="Times New Roman"/>
          <w:sz w:val="26"/>
          <w:szCs w:val="26"/>
        </w:rPr>
        <w:t>тий»</w:t>
      </w:r>
      <w:r w:rsidRPr="00FE78FD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9607B" w:rsidRPr="00FE78FD" w:rsidRDefault="0039607B" w:rsidP="00AE5626">
      <w:pPr>
        <w:pStyle w:val="a8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8FD">
        <w:rPr>
          <w:rFonts w:ascii="Times New Roman" w:hAnsi="Times New Roman" w:cs="Times New Roman"/>
          <w:sz w:val="26"/>
          <w:szCs w:val="26"/>
        </w:rPr>
        <w:t>В пункте 20</w:t>
      </w:r>
      <w:r w:rsidR="00EF086B" w:rsidRPr="00FE78FD">
        <w:rPr>
          <w:rFonts w:ascii="Times New Roman" w:hAnsi="Times New Roman" w:cs="Times New Roman"/>
          <w:sz w:val="26"/>
          <w:szCs w:val="26"/>
        </w:rPr>
        <w:t>5</w:t>
      </w:r>
      <w:r w:rsidRPr="00FE78FD">
        <w:rPr>
          <w:rFonts w:ascii="Times New Roman" w:hAnsi="Times New Roman" w:cs="Times New Roman"/>
          <w:sz w:val="26"/>
          <w:szCs w:val="26"/>
        </w:rPr>
        <w:t xml:space="preserve"> слова "обязаны обеспечить"</w:t>
      </w:r>
      <w:r w:rsidR="00F37077" w:rsidRPr="00FE78FD">
        <w:rPr>
          <w:rFonts w:ascii="Times New Roman" w:hAnsi="Times New Roman" w:cs="Times New Roman"/>
          <w:sz w:val="26"/>
          <w:szCs w:val="26"/>
        </w:rPr>
        <w:t xml:space="preserve"> заменить словом "обеспечивают".</w:t>
      </w:r>
    </w:p>
    <w:sectPr w:rsidR="0039607B" w:rsidRPr="00FE78FD" w:rsidSect="00BE60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D3" w:rsidRDefault="00F347D3" w:rsidP="003D2170">
      <w:r>
        <w:separator/>
      </w:r>
    </w:p>
  </w:endnote>
  <w:endnote w:type="continuationSeparator" w:id="0">
    <w:p w:rsidR="00F347D3" w:rsidRDefault="00F347D3" w:rsidP="003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D3" w:rsidRDefault="00F347D3" w:rsidP="003D2170">
      <w:r>
        <w:separator/>
      </w:r>
    </w:p>
  </w:footnote>
  <w:footnote w:type="continuationSeparator" w:id="0">
    <w:p w:rsidR="00F347D3" w:rsidRDefault="00F347D3" w:rsidP="003D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251B"/>
    <w:multiLevelType w:val="multilevel"/>
    <w:tmpl w:val="57A264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04E1565"/>
    <w:multiLevelType w:val="hybridMultilevel"/>
    <w:tmpl w:val="DB60981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15A1F"/>
    <w:multiLevelType w:val="hybridMultilevel"/>
    <w:tmpl w:val="3A3EB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E1C98"/>
    <w:multiLevelType w:val="hybridMultilevel"/>
    <w:tmpl w:val="46AA3A12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386"/>
    <w:multiLevelType w:val="hybridMultilevel"/>
    <w:tmpl w:val="AA40EEF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64AAD"/>
    <w:multiLevelType w:val="hybridMultilevel"/>
    <w:tmpl w:val="448E68A6"/>
    <w:lvl w:ilvl="0" w:tplc="9FECB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243D36"/>
    <w:multiLevelType w:val="hybridMultilevel"/>
    <w:tmpl w:val="F42E4884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D8264E"/>
    <w:multiLevelType w:val="hybridMultilevel"/>
    <w:tmpl w:val="04B85836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A000BB"/>
    <w:multiLevelType w:val="multilevel"/>
    <w:tmpl w:val="801A03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2933938"/>
    <w:multiLevelType w:val="hybridMultilevel"/>
    <w:tmpl w:val="9948E14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0"/>
    <w:rsid w:val="0000397B"/>
    <w:rsid w:val="00023100"/>
    <w:rsid w:val="00041537"/>
    <w:rsid w:val="00047BD7"/>
    <w:rsid w:val="00047C4A"/>
    <w:rsid w:val="000662F2"/>
    <w:rsid w:val="000671A8"/>
    <w:rsid w:val="000831B1"/>
    <w:rsid w:val="00084335"/>
    <w:rsid w:val="0009735F"/>
    <w:rsid w:val="00097B7D"/>
    <w:rsid w:val="000A331B"/>
    <w:rsid w:val="000A682F"/>
    <w:rsid w:val="000B4445"/>
    <w:rsid w:val="000B4F08"/>
    <w:rsid w:val="000B5A93"/>
    <w:rsid w:val="000D6B7A"/>
    <w:rsid w:val="000D6F5B"/>
    <w:rsid w:val="000F4F76"/>
    <w:rsid w:val="00100AB4"/>
    <w:rsid w:val="001039F4"/>
    <w:rsid w:val="00103A67"/>
    <w:rsid w:val="001132E0"/>
    <w:rsid w:val="00113AD5"/>
    <w:rsid w:val="00122D29"/>
    <w:rsid w:val="00140673"/>
    <w:rsid w:val="001550F1"/>
    <w:rsid w:val="00164F62"/>
    <w:rsid w:val="00166E9E"/>
    <w:rsid w:val="00170B70"/>
    <w:rsid w:val="00171519"/>
    <w:rsid w:val="00181924"/>
    <w:rsid w:val="00182634"/>
    <w:rsid w:val="001837A0"/>
    <w:rsid w:val="001957AF"/>
    <w:rsid w:val="001A2F26"/>
    <w:rsid w:val="001C0933"/>
    <w:rsid w:val="001C5D3D"/>
    <w:rsid w:val="001C757C"/>
    <w:rsid w:val="001D06CC"/>
    <w:rsid w:val="001D73A8"/>
    <w:rsid w:val="001E67C4"/>
    <w:rsid w:val="001F0FEE"/>
    <w:rsid w:val="002074F5"/>
    <w:rsid w:val="0021201A"/>
    <w:rsid w:val="002140D3"/>
    <w:rsid w:val="00214348"/>
    <w:rsid w:val="00247CE0"/>
    <w:rsid w:val="00254E17"/>
    <w:rsid w:val="00260C8F"/>
    <w:rsid w:val="00265E7B"/>
    <w:rsid w:val="002762C7"/>
    <w:rsid w:val="002810CA"/>
    <w:rsid w:val="002823F5"/>
    <w:rsid w:val="002A23EA"/>
    <w:rsid w:val="002A532F"/>
    <w:rsid w:val="002B3F5C"/>
    <w:rsid w:val="002B40B4"/>
    <w:rsid w:val="002C04EB"/>
    <w:rsid w:val="002C48FD"/>
    <w:rsid w:val="002E0575"/>
    <w:rsid w:val="002E0B71"/>
    <w:rsid w:val="002E32EB"/>
    <w:rsid w:val="002E4A11"/>
    <w:rsid w:val="002F3AEA"/>
    <w:rsid w:val="002F40B4"/>
    <w:rsid w:val="003003D4"/>
    <w:rsid w:val="00301411"/>
    <w:rsid w:val="00310E1D"/>
    <w:rsid w:val="00314B20"/>
    <w:rsid w:val="00315DB7"/>
    <w:rsid w:val="003210C9"/>
    <w:rsid w:val="003279E8"/>
    <w:rsid w:val="0033427C"/>
    <w:rsid w:val="00341941"/>
    <w:rsid w:val="00344067"/>
    <w:rsid w:val="00346D60"/>
    <w:rsid w:val="0035381E"/>
    <w:rsid w:val="00362E0C"/>
    <w:rsid w:val="00365A66"/>
    <w:rsid w:val="00374748"/>
    <w:rsid w:val="00382151"/>
    <w:rsid w:val="003829B0"/>
    <w:rsid w:val="00391A6E"/>
    <w:rsid w:val="003947AA"/>
    <w:rsid w:val="0039607B"/>
    <w:rsid w:val="0039695F"/>
    <w:rsid w:val="003973C1"/>
    <w:rsid w:val="003A20BD"/>
    <w:rsid w:val="003A3A00"/>
    <w:rsid w:val="003A45CA"/>
    <w:rsid w:val="003B7BCF"/>
    <w:rsid w:val="003D2170"/>
    <w:rsid w:val="003D5DE6"/>
    <w:rsid w:val="003E0C10"/>
    <w:rsid w:val="003E392C"/>
    <w:rsid w:val="003F20E3"/>
    <w:rsid w:val="003F532A"/>
    <w:rsid w:val="00413812"/>
    <w:rsid w:val="0041593C"/>
    <w:rsid w:val="00427DAD"/>
    <w:rsid w:val="004302E8"/>
    <w:rsid w:val="0043497B"/>
    <w:rsid w:val="00440793"/>
    <w:rsid w:val="0044497D"/>
    <w:rsid w:val="00446342"/>
    <w:rsid w:val="00453CDF"/>
    <w:rsid w:val="004607BA"/>
    <w:rsid w:val="00461E53"/>
    <w:rsid w:val="004734F0"/>
    <w:rsid w:val="00482E71"/>
    <w:rsid w:val="00484ECF"/>
    <w:rsid w:val="00485F70"/>
    <w:rsid w:val="00494783"/>
    <w:rsid w:val="004B22C8"/>
    <w:rsid w:val="004C1CF5"/>
    <w:rsid w:val="004C4399"/>
    <w:rsid w:val="004C544D"/>
    <w:rsid w:val="004E6ED0"/>
    <w:rsid w:val="004E76AC"/>
    <w:rsid w:val="004F3692"/>
    <w:rsid w:val="004F6A8F"/>
    <w:rsid w:val="00500B6D"/>
    <w:rsid w:val="0050406F"/>
    <w:rsid w:val="005050FE"/>
    <w:rsid w:val="00517527"/>
    <w:rsid w:val="005236AC"/>
    <w:rsid w:val="0052674D"/>
    <w:rsid w:val="005300B9"/>
    <w:rsid w:val="005357B5"/>
    <w:rsid w:val="00535ADB"/>
    <w:rsid w:val="00537E18"/>
    <w:rsid w:val="00547D01"/>
    <w:rsid w:val="00550995"/>
    <w:rsid w:val="005639D6"/>
    <w:rsid w:val="00566EEA"/>
    <w:rsid w:val="005701BE"/>
    <w:rsid w:val="00574382"/>
    <w:rsid w:val="0058147E"/>
    <w:rsid w:val="005910BB"/>
    <w:rsid w:val="00592041"/>
    <w:rsid w:val="00594E3B"/>
    <w:rsid w:val="005B1ADC"/>
    <w:rsid w:val="005B20FE"/>
    <w:rsid w:val="005B69F7"/>
    <w:rsid w:val="005B781D"/>
    <w:rsid w:val="005C5086"/>
    <w:rsid w:val="005D2E93"/>
    <w:rsid w:val="005D7402"/>
    <w:rsid w:val="005E0EA2"/>
    <w:rsid w:val="005E66BF"/>
    <w:rsid w:val="005F147F"/>
    <w:rsid w:val="005F3778"/>
    <w:rsid w:val="00600808"/>
    <w:rsid w:val="00612269"/>
    <w:rsid w:val="00637422"/>
    <w:rsid w:val="00640E23"/>
    <w:rsid w:val="006475E1"/>
    <w:rsid w:val="00665757"/>
    <w:rsid w:val="00672743"/>
    <w:rsid w:val="00672EB3"/>
    <w:rsid w:val="00674489"/>
    <w:rsid w:val="006813BF"/>
    <w:rsid w:val="00682BB1"/>
    <w:rsid w:val="00693BA8"/>
    <w:rsid w:val="006968B6"/>
    <w:rsid w:val="006A4314"/>
    <w:rsid w:val="006B0C78"/>
    <w:rsid w:val="006C3D78"/>
    <w:rsid w:val="006C67CB"/>
    <w:rsid w:val="006C6F13"/>
    <w:rsid w:val="006C71F6"/>
    <w:rsid w:val="006D67D6"/>
    <w:rsid w:val="006E3481"/>
    <w:rsid w:val="006F324D"/>
    <w:rsid w:val="00717089"/>
    <w:rsid w:val="00717FA6"/>
    <w:rsid w:val="0072076B"/>
    <w:rsid w:val="007228F9"/>
    <w:rsid w:val="00725651"/>
    <w:rsid w:val="00730D3B"/>
    <w:rsid w:val="0074402C"/>
    <w:rsid w:val="0074424F"/>
    <w:rsid w:val="00757BC4"/>
    <w:rsid w:val="00761837"/>
    <w:rsid w:val="007657D9"/>
    <w:rsid w:val="00773046"/>
    <w:rsid w:val="00773CBA"/>
    <w:rsid w:val="007845D6"/>
    <w:rsid w:val="007A65CE"/>
    <w:rsid w:val="007B552F"/>
    <w:rsid w:val="007C5696"/>
    <w:rsid w:val="007D184D"/>
    <w:rsid w:val="007D3116"/>
    <w:rsid w:val="007D31AB"/>
    <w:rsid w:val="007D4276"/>
    <w:rsid w:val="007F448F"/>
    <w:rsid w:val="007F7B54"/>
    <w:rsid w:val="00802F85"/>
    <w:rsid w:val="00805C3D"/>
    <w:rsid w:val="00806441"/>
    <w:rsid w:val="00812E8E"/>
    <w:rsid w:val="00813BB3"/>
    <w:rsid w:val="008164E0"/>
    <w:rsid w:val="0083154D"/>
    <w:rsid w:val="008503FE"/>
    <w:rsid w:val="0086103B"/>
    <w:rsid w:val="00880014"/>
    <w:rsid w:val="008859C8"/>
    <w:rsid w:val="00895F61"/>
    <w:rsid w:val="008A28B1"/>
    <w:rsid w:val="008A4EA9"/>
    <w:rsid w:val="008B68D1"/>
    <w:rsid w:val="008C79AB"/>
    <w:rsid w:val="008D125A"/>
    <w:rsid w:val="008E29B6"/>
    <w:rsid w:val="008F2F02"/>
    <w:rsid w:val="008F56D6"/>
    <w:rsid w:val="00902379"/>
    <w:rsid w:val="00907060"/>
    <w:rsid w:val="009108B7"/>
    <w:rsid w:val="00913D9E"/>
    <w:rsid w:val="0093397D"/>
    <w:rsid w:val="00940A56"/>
    <w:rsid w:val="0094436A"/>
    <w:rsid w:val="00951351"/>
    <w:rsid w:val="00953811"/>
    <w:rsid w:val="00963BB3"/>
    <w:rsid w:val="009649D2"/>
    <w:rsid w:val="00965C2D"/>
    <w:rsid w:val="00982BEC"/>
    <w:rsid w:val="00983660"/>
    <w:rsid w:val="0098652D"/>
    <w:rsid w:val="00986D3E"/>
    <w:rsid w:val="00990D4D"/>
    <w:rsid w:val="009940D1"/>
    <w:rsid w:val="009B4B20"/>
    <w:rsid w:val="009B5F9D"/>
    <w:rsid w:val="009C478B"/>
    <w:rsid w:val="009C4F41"/>
    <w:rsid w:val="009D042D"/>
    <w:rsid w:val="009D573C"/>
    <w:rsid w:val="009E26A3"/>
    <w:rsid w:val="009F034B"/>
    <w:rsid w:val="009F2070"/>
    <w:rsid w:val="00A00003"/>
    <w:rsid w:val="00A0364D"/>
    <w:rsid w:val="00A06A3B"/>
    <w:rsid w:val="00A415DD"/>
    <w:rsid w:val="00A471EB"/>
    <w:rsid w:val="00A52EF9"/>
    <w:rsid w:val="00A5745D"/>
    <w:rsid w:val="00A70FBD"/>
    <w:rsid w:val="00A72BA8"/>
    <w:rsid w:val="00A8708B"/>
    <w:rsid w:val="00A926C4"/>
    <w:rsid w:val="00A96397"/>
    <w:rsid w:val="00AA1C27"/>
    <w:rsid w:val="00AA2456"/>
    <w:rsid w:val="00AB3165"/>
    <w:rsid w:val="00AC07BA"/>
    <w:rsid w:val="00AC60EA"/>
    <w:rsid w:val="00AD18E9"/>
    <w:rsid w:val="00AE293A"/>
    <w:rsid w:val="00AE5626"/>
    <w:rsid w:val="00AF1FDB"/>
    <w:rsid w:val="00B0040E"/>
    <w:rsid w:val="00B0056C"/>
    <w:rsid w:val="00B04690"/>
    <w:rsid w:val="00B14C92"/>
    <w:rsid w:val="00B2428C"/>
    <w:rsid w:val="00B30DA5"/>
    <w:rsid w:val="00B342F6"/>
    <w:rsid w:val="00B41FC0"/>
    <w:rsid w:val="00B63D67"/>
    <w:rsid w:val="00B671F4"/>
    <w:rsid w:val="00B728DE"/>
    <w:rsid w:val="00B777CB"/>
    <w:rsid w:val="00B80AB1"/>
    <w:rsid w:val="00B8187B"/>
    <w:rsid w:val="00B85C1D"/>
    <w:rsid w:val="00B90E4F"/>
    <w:rsid w:val="00B912F4"/>
    <w:rsid w:val="00B956BD"/>
    <w:rsid w:val="00BA2482"/>
    <w:rsid w:val="00BB6D99"/>
    <w:rsid w:val="00BD0B48"/>
    <w:rsid w:val="00BD34D8"/>
    <w:rsid w:val="00BD417D"/>
    <w:rsid w:val="00BD4BBC"/>
    <w:rsid w:val="00BE0E91"/>
    <w:rsid w:val="00BE4122"/>
    <w:rsid w:val="00BE6016"/>
    <w:rsid w:val="00BF23F7"/>
    <w:rsid w:val="00C05748"/>
    <w:rsid w:val="00C13ED1"/>
    <w:rsid w:val="00C14B66"/>
    <w:rsid w:val="00C32AB1"/>
    <w:rsid w:val="00C504A0"/>
    <w:rsid w:val="00C52FAE"/>
    <w:rsid w:val="00C76F65"/>
    <w:rsid w:val="00C771EC"/>
    <w:rsid w:val="00C81A35"/>
    <w:rsid w:val="00C84451"/>
    <w:rsid w:val="00CA76DE"/>
    <w:rsid w:val="00CB0963"/>
    <w:rsid w:val="00CB0FCA"/>
    <w:rsid w:val="00CB3E42"/>
    <w:rsid w:val="00CC673C"/>
    <w:rsid w:val="00CD15A9"/>
    <w:rsid w:val="00CD6689"/>
    <w:rsid w:val="00CE30CC"/>
    <w:rsid w:val="00CE4775"/>
    <w:rsid w:val="00D251C7"/>
    <w:rsid w:val="00D256CB"/>
    <w:rsid w:val="00D373CC"/>
    <w:rsid w:val="00D42DD4"/>
    <w:rsid w:val="00D54E75"/>
    <w:rsid w:val="00D56CE0"/>
    <w:rsid w:val="00D61468"/>
    <w:rsid w:val="00D76FCB"/>
    <w:rsid w:val="00D9079A"/>
    <w:rsid w:val="00D909A3"/>
    <w:rsid w:val="00DA1B8F"/>
    <w:rsid w:val="00DB680C"/>
    <w:rsid w:val="00DB6E07"/>
    <w:rsid w:val="00DC48EE"/>
    <w:rsid w:val="00DD4947"/>
    <w:rsid w:val="00DD49EF"/>
    <w:rsid w:val="00DE775B"/>
    <w:rsid w:val="00DF49F3"/>
    <w:rsid w:val="00DF5BC4"/>
    <w:rsid w:val="00E116BC"/>
    <w:rsid w:val="00E116D9"/>
    <w:rsid w:val="00E3508E"/>
    <w:rsid w:val="00E548E8"/>
    <w:rsid w:val="00E57659"/>
    <w:rsid w:val="00E66ED2"/>
    <w:rsid w:val="00E715B2"/>
    <w:rsid w:val="00E74246"/>
    <w:rsid w:val="00E8182D"/>
    <w:rsid w:val="00E86AA9"/>
    <w:rsid w:val="00EA1F83"/>
    <w:rsid w:val="00EA2944"/>
    <w:rsid w:val="00EA609C"/>
    <w:rsid w:val="00EA64E7"/>
    <w:rsid w:val="00ED2BC7"/>
    <w:rsid w:val="00ED7DAD"/>
    <w:rsid w:val="00EE3BA9"/>
    <w:rsid w:val="00EF086B"/>
    <w:rsid w:val="00F009E0"/>
    <w:rsid w:val="00F07BC1"/>
    <w:rsid w:val="00F11910"/>
    <w:rsid w:val="00F16ACE"/>
    <w:rsid w:val="00F235E5"/>
    <w:rsid w:val="00F347D3"/>
    <w:rsid w:val="00F34DB9"/>
    <w:rsid w:val="00F36680"/>
    <w:rsid w:val="00F37077"/>
    <w:rsid w:val="00F42E52"/>
    <w:rsid w:val="00F430F8"/>
    <w:rsid w:val="00F50992"/>
    <w:rsid w:val="00F53CFF"/>
    <w:rsid w:val="00F65800"/>
    <w:rsid w:val="00F713B2"/>
    <w:rsid w:val="00F8096E"/>
    <w:rsid w:val="00F84762"/>
    <w:rsid w:val="00FA178B"/>
    <w:rsid w:val="00FA1BBA"/>
    <w:rsid w:val="00FA2426"/>
    <w:rsid w:val="00FB70DB"/>
    <w:rsid w:val="00FC019D"/>
    <w:rsid w:val="00FC1713"/>
    <w:rsid w:val="00FC4769"/>
    <w:rsid w:val="00FC6EAA"/>
    <w:rsid w:val="00FD0FEF"/>
    <w:rsid w:val="00FD18A8"/>
    <w:rsid w:val="00FD39C8"/>
    <w:rsid w:val="00FD5C8A"/>
    <w:rsid w:val="00FE4686"/>
    <w:rsid w:val="00FE78FD"/>
    <w:rsid w:val="00FF5C03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BB8C-319B-42B2-B974-CED062F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170"/>
  </w:style>
  <w:style w:type="paragraph" w:styleId="a5">
    <w:name w:val="footer"/>
    <w:basedOn w:val="a"/>
    <w:link w:val="a6"/>
    <w:uiPriority w:val="99"/>
    <w:unhideWhenUsed/>
    <w:rsid w:val="003D2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170"/>
  </w:style>
  <w:style w:type="paragraph" w:customStyle="1" w:styleId="ConsPlusNormal">
    <w:name w:val="ConsPlusNormal"/>
    <w:rsid w:val="003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83154D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8315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basedOn w:val="a0"/>
    <w:uiPriority w:val="99"/>
    <w:unhideWhenUsed/>
    <w:rsid w:val="0083154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A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.sab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007E423112C50AD521F3BDBAD0CD68176768BB5CB466FAE88A388BCF73DC5FF35267E9851679B4DB6FDFFAf9D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007E423112C50AD521F3BDBAD0CD68176768BB5CB466FAE88A388BCF73DC5FF35267E9851679B4DB6ED6FAf9D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07E423112C50AD521F3BDBAD0CD68176768BB5CB466FAE88A388BCF73DC5FF35267E9851679B4DB6EDFFBf9D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8C3D-83BB-4CD6-AA5D-8D126FD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user</cp:lastModifiedBy>
  <cp:revision>11</cp:revision>
  <cp:lastPrinted>2017-10-27T10:58:00Z</cp:lastPrinted>
  <dcterms:created xsi:type="dcterms:W3CDTF">2018-09-21T06:08:00Z</dcterms:created>
  <dcterms:modified xsi:type="dcterms:W3CDTF">2018-09-25T12:20:00Z</dcterms:modified>
</cp:coreProperties>
</file>